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ECE0" w14:textId="59BE4815" w:rsidR="00D5205B" w:rsidRPr="000B209E" w:rsidRDefault="002E4041" w:rsidP="002E4041">
      <w:pPr>
        <w:jc w:val="right"/>
        <w:rPr>
          <w:rFonts w:cs="Arial"/>
        </w:rPr>
      </w:pPr>
      <w:r>
        <w:rPr>
          <w:rFonts w:cs="Arial"/>
        </w:rPr>
        <w:t>2025-</w:t>
      </w:r>
      <w:r w:rsidR="00751DFF">
        <w:rPr>
          <w:rFonts w:cs="Arial"/>
        </w:rPr>
        <w:t>10-</w:t>
      </w:r>
      <w:r w:rsidR="00751DFF">
        <w:rPr>
          <w:rFonts w:cs="Arial"/>
        </w:rPr>
        <w:t>09</w:t>
      </w:r>
      <w:r>
        <w:rPr>
          <w:rFonts w:cs="Arial"/>
        </w:rPr>
        <w:t xml:space="preserve"> v. </w:t>
      </w:r>
      <w:r w:rsidR="00A336BB">
        <w:rPr>
          <w:rFonts w:cs="Arial"/>
        </w:rPr>
        <w:t>1.</w:t>
      </w:r>
      <w:r w:rsidR="00751DFF">
        <w:rPr>
          <w:rFonts w:cs="Arial"/>
        </w:rPr>
        <w:t>4</w:t>
      </w:r>
    </w:p>
    <w:p w14:paraId="0F455A20" w14:textId="77777777" w:rsidR="00D5205B" w:rsidRPr="000B209E" w:rsidRDefault="00D5205B" w:rsidP="00D5205B">
      <w:pPr>
        <w:rPr>
          <w:rFonts w:cs="Arial"/>
        </w:rPr>
      </w:pPr>
    </w:p>
    <w:p w14:paraId="605C61EB" w14:textId="77777777" w:rsidR="00D5205B" w:rsidRPr="000B209E" w:rsidRDefault="00D5205B" w:rsidP="00D5205B">
      <w:pPr>
        <w:rPr>
          <w:rFonts w:cs="Arial"/>
        </w:rPr>
      </w:pPr>
    </w:p>
    <w:p w14:paraId="5A27B46D" w14:textId="77777777" w:rsidR="00D5205B" w:rsidRPr="000B209E" w:rsidRDefault="00D5205B" w:rsidP="00D5205B">
      <w:pPr>
        <w:rPr>
          <w:rFonts w:cs="Arial"/>
        </w:rPr>
      </w:pPr>
    </w:p>
    <w:p w14:paraId="2E8E43B0" w14:textId="77777777" w:rsidR="00D5205B" w:rsidRPr="000B209E" w:rsidRDefault="00D5205B" w:rsidP="00D5205B">
      <w:pPr>
        <w:rPr>
          <w:rFonts w:cs="Arial"/>
        </w:rPr>
      </w:pPr>
    </w:p>
    <w:p w14:paraId="5C96F923" w14:textId="77777777" w:rsidR="00D5205B" w:rsidRPr="000B209E" w:rsidRDefault="00D5205B" w:rsidP="00D5205B">
      <w:pPr>
        <w:rPr>
          <w:rFonts w:cs="Arial"/>
        </w:rPr>
      </w:pPr>
    </w:p>
    <w:p w14:paraId="1146FF61" w14:textId="77777777" w:rsidR="00D5205B" w:rsidRPr="000B209E" w:rsidRDefault="00D5205B" w:rsidP="00D5205B">
      <w:pPr>
        <w:rPr>
          <w:rFonts w:cs="Arial"/>
        </w:rPr>
      </w:pPr>
    </w:p>
    <w:p w14:paraId="3CB6ACFA" w14:textId="77777777" w:rsidR="00D5205B" w:rsidRPr="000B209E" w:rsidRDefault="00D5205B" w:rsidP="00D5205B">
      <w:pPr>
        <w:rPr>
          <w:rFonts w:cs="Arial"/>
        </w:rPr>
      </w:pPr>
    </w:p>
    <w:p w14:paraId="520F318C" w14:textId="77777777" w:rsidR="00D5205B" w:rsidRPr="000B209E" w:rsidRDefault="00D5205B" w:rsidP="00D5205B">
      <w:pPr>
        <w:rPr>
          <w:rFonts w:cs="Arial"/>
        </w:rPr>
      </w:pPr>
    </w:p>
    <w:p w14:paraId="3093DB3C" w14:textId="77777777" w:rsidR="00D5205B" w:rsidRPr="000B209E" w:rsidRDefault="00D5205B" w:rsidP="00D5205B">
      <w:pPr>
        <w:rPr>
          <w:rFonts w:cs="Arial"/>
        </w:rPr>
      </w:pPr>
    </w:p>
    <w:p w14:paraId="5F90E63C" w14:textId="77777777" w:rsidR="00D5205B" w:rsidRPr="000B209E" w:rsidRDefault="00D5205B" w:rsidP="00D5205B">
      <w:pPr>
        <w:rPr>
          <w:rFonts w:cs="Arial"/>
        </w:rPr>
      </w:pPr>
    </w:p>
    <w:p w14:paraId="4CD02D0B" w14:textId="77777777" w:rsidR="00D5205B" w:rsidRPr="000B209E" w:rsidRDefault="00D5205B" w:rsidP="00D5205B">
      <w:pPr>
        <w:rPr>
          <w:rFonts w:cs="Arial"/>
        </w:rPr>
      </w:pPr>
    </w:p>
    <w:p w14:paraId="27CF743F" w14:textId="77777777" w:rsidR="00D5205B" w:rsidRPr="000B209E" w:rsidRDefault="00D5205B" w:rsidP="00D5205B">
      <w:pPr>
        <w:rPr>
          <w:rFonts w:cs="Arial"/>
        </w:rPr>
      </w:pPr>
    </w:p>
    <w:p w14:paraId="358A80DA" w14:textId="77777777" w:rsidR="00D5205B" w:rsidRPr="000B209E" w:rsidRDefault="00D5205B" w:rsidP="00D5205B">
      <w:pPr>
        <w:rPr>
          <w:rFonts w:cs="Arial"/>
        </w:rPr>
      </w:pPr>
    </w:p>
    <w:p w14:paraId="024FAD17" w14:textId="77777777" w:rsidR="00D5205B" w:rsidRPr="000B209E" w:rsidRDefault="00D5205B" w:rsidP="00D5205B">
      <w:pPr>
        <w:rPr>
          <w:rFonts w:cs="Arial"/>
        </w:rPr>
      </w:pPr>
    </w:p>
    <w:p w14:paraId="0AB64FBB" w14:textId="77777777" w:rsidR="00D5205B" w:rsidRPr="000B209E" w:rsidRDefault="00D5205B" w:rsidP="00D5205B">
      <w:pPr>
        <w:rPr>
          <w:rFonts w:cs="Arial"/>
        </w:rPr>
      </w:pPr>
    </w:p>
    <w:p w14:paraId="777E622F" w14:textId="77777777" w:rsidR="00D5205B" w:rsidRPr="000B209E" w:rsidRDefault="00D5205B" w:rsidP="00D5205B">
      <w:pPr>
        <w:rPr>
          <w:rFonts w:cs="Arial"/>
        </w:rPr>
      </w:pPr>
    </w:p>
    <w:p w14:paraId="2793DD9E" w14:textId="77777777" w:rsidR="00D5205B" w:rsidRPr="000B209E" w:rsidRDefault="00D5205B" w:rsidP="00D5205B">
      <w:pPr>
        <w:rPr>
          <w:rFonts w:cs="Arial"/>
        </w:rPr>
      </w:pPr>
    </w:p>
    <w:p w14:paraId="3BE38533" w14:textId="77777777" w:rsidR="00D5205B" w:rsidRPr="000B209E" w:rsidRDefault="00D5205B" w:rsidP="00415F7C"/>
    <w:p w14:paraId="37FAE4F7" w14:textId="77777777" w:rsidR="00D5205B" w:rsidRPr="000B209E" w:rsidRDefault="00D5205B" w:rsidP="00415F7C"/>
    <w:p w14:paraId="0B89F26B" w14:textId="60C54310" w:rsidR="00D5205B" w:rsidRPr="00415F7C" w:rsidRDefault="00D5205B" w:rsidP="00415F7C">
      <w:pPr>
        <w:jc w:val="center"/>
        <w:rPr>
          <w:rStyle w:val="IntenseEmphasis"/>
          <w:b/>
          <w:bCs/>
          <w:sz w:val="40"/>
          <w:szCs w:val="40"/>
        </w:rPr>
      </w:pPr>
      <w:r w:rsidRPr="00415F7C">
        <w:rPr>
          <w:rStyle w:val="IntenseEmphasis"/>
          <w:b/>
          <w:bCs/>
          <w:sz w:val="40"/>
          <w:szCs w:val="40"/>
        </w:rPr>
        <w:t xml:space="preserve">Bilateral key comparisons of gas pressure </w:t>
      </w:r>
      <w:r w:rsidR="0001194E" w:rsidRPr="00415F7C">
        <w:rPr>
          <w:rStyle w:val="IntenseEmphasis"/>
          <w:b/>
          <w:bCs/>
          <w:sz w:val="40"/>
          <w:szCs w:val="40"/>
        </w:rPr>
        <w:t xml:space="preserve">between LEI and VTT MIKES </w:t>
      </w:r>
      <w:r w:rsidRPr="00415F7C">
        <w:rPr>
          <w:rStyle w:val="IntenseEmphasis"/>
          <w:b/>
          <w:bCs/>
          <w:sz w:val="40"/>
          <w:szCs w:val="40"/>
        </w:rPr>
        <w:t>in the range 25 kPa to 200 kPa (gauge and absolute mode) and 0</w:t>
      </w:r>
      <w:r w:rsidR="00CE5431">
        <w:rPr>
          <w:rStyle w:val="IntenseEmphasis"/>
          <w:b/>
          <w:bCs/>
          <w:sz w:val="40"/>
          <w:szCs w:val="40"/>
        </w:rPr>
        <w:t>.</w:t>
      </w:r>
      <w:r w:rsidRPr="00415F7C">
        <w:rPr>
          <w:rStyle w:val="IntenseEmphasis"/>
          <w:b/>
          <w:bCs/>
          <w:sz w:val="40"/>
          <w:szCs w:val="40"/>
        </w:rPr>
        <w:t>7 MPa to 7 MPa (gauge mode)</w:t>
      </w:r>
    </w:p>
    <w:p w14:paraId="7DEE336D" w14:textId="77777777" w:rsidR="00D5205B" w:rsidRPr="00415F7C" w:rsidRDefault="00D5205B" w:rsidP="00415F7C">
      <w:pPr>
        <w:jc w:val="center"/>
        <w:rPr>
          <w:rStyle w:val="IntenseEmphasis"/>
          <w:b/>
          <w:bCs/>
          <w:sz w:val="40"/>
          <w:szCs w:val="40"/>
        </w:rPr>
      </w:pPr>
    </w:p>
    <w:p w14:paraId="15587617" w14:textId="5FE83439" w:rsidR="00D5205B" w:rsidRPr="00415F7C" w:rsidRDefault="00D5205B" w:rsidP="00415F7C">
      <w:pPr>
        <w:jc w:val="center"/>
        <w:rPr>
          <w:rStyle w:val="IntenseEmphasis"/>
          <w:b/>
          <w:bCs/>
          <w:sz w:val="40"/>
          <w:szCs w:val="40"/>
        </w:rPr>
      </w:pPr>
      <w:r w:rsidRPr="00415F7C">
        <w:rPr>
          <w:rStyle w:val="IntenseEmphasis"/>
          <w:b/>
          <w:bCs/>
          <w:sz w:val="40"/>
          <w:szCs w:val="40"/>
        </w:rPr>
        <w:t>Technical Protocol</w:t>
      </w:r>
    </w:p>
    <w:p w14:paraId="6D9A1465" w14:textId="77777777" w:rsidR="00600891" w:rsidRDefault="00600891" w:rsidP="00415F7C">
      <w:pPr>
        <w:rPr>
          <w:rFonts w:cs="Arial"/>
          <w:b/>
          <w:bCs/>
          <w:sz w:val="40"/>
          <w:szCs w:val="36"/>
        </w:rPr>
      </w:pPr>
    </w:p>
    <w:p w14:paraId="2A28239C" w14:textId="7AA5FE9C" w:rsidR="00D5205B" w:rsidRDefault="00D5205B" w:rsidP="00D5205B">
      <w:pPr>
        <w:jc w:val="center"/>
        <w:rPr>
          <w:rFonts w:cs="Arial"/>
          <w:b/>
          <w:bCs/>
          <w:sz w:val="40"/>
          <w:szCs w:val="36"/>
        </w:rPr>
      </w:pPr>
      <w:r w:rsidRPr="000B209E">
        <w:rPr>
          <w:rFonts w:cs="Arial"/>
          <w:b/>
          <w:bCs/>
          <w:sz w:val="40"/>
          <w:szCs w:val="36"/>
        </w:rPr>
        <w:t>Euramet Project No. 1</w:t>
      </w:r>
      <w:r w:rsidR="00B517E6">
        <w:rPr>
          <w:rFonts w:cs="Arial"/>
          <w:b/>
          <w:bCs/>
          <w:sz w:val="40"/>
          <w:szCs w:val="36"/>
        </w:rPr>
        <w:t>694</w:t>
      </w:r>
    </w:p>
    <w:p w14:paraId="5D312C7A" w14:textId="77777777" w:rsidR="0031322C" w:rsidRDefault="0031322C" w:rsidP="00D5205B">
      <w:pPr>
        <w:jc w:val="center"/>
        <w:rPr>
          <w:rFonts w:cs="Arial"/>
          <w:b/>
          <w:bCs/>
          <w:sz w:val="40"/>
          <w:szCs w:val="36"/>
        </w:rPr>
      </w:pPr>
    </w:p>
    <w:p w14:paraId="617A5D15" w14:textId="77777777" w:rsidR="0031322C" w:rsidRPr="000B209E" w:rsidRDefault="0031322C" w:rsidP="00D5205B">
      <w:pPr>
        <w:jc w:val="center"/>
        <w:rPr>
          <w:rFonts w:cs="Arial"/>
          <w:b/>
          <w:bCs/>
          <w:sz w:val="40"/>
          <w:szCs w:val="36"/>
        </w:rPr>
      </w:pPr>
    </w:p>
    <w:p w14:paraId="39C0F5A4" w14:textId="77777777" w:rsidR="00D5205B" w:rsidRPr="000B209E" w:rsidRDefault="00D5205B" w:rsidP="00D5205B">
      <w:pPr>
        <w:rPr>
          <w:rFonts w:cs="Arial"/>
        </w:rPr>
      </w:pPr>
    </w:p>
    <w:p w14:paraId="1CFFFF29" w14:textId="77777777" w:rsidR="00D5205B" w:rsidRPr="000B209E" w:rsidRDefault="00D5205B" w:rsidP="00D5205B">
      <w:pPr>
        <w:rPr>
          <w:rFonts w:cs="Arial"/>
        </w:rPr>
      </w:pPr>
    </w:p>
    <w:p w14:paraId="430094C7" w14:textId="132399CE" w:rsidR="00D5205B" w:rsidRPr="000B209E" w:rsidRDefault="00D5205B">
      <w:pPr>
        <w:spacing w:after="160" w:line="259" w:lineRule="auto"/>
        <w:jc w:val="left"/>
        <w:rPr>
          <w:rFonts w:cs="Arial"/>
        </w:rPr>
      </w:pPr>
      <w:r w:rsidRPr="000B209E">
        <w:rPr>
          <w:rFonts w:cs="Arial"/>
        </w:rPr>
        <w:br w:type="page"/>
      </w:r>
    </w:p>
    <w:p w14:paraId="779B54CA" w14:textId="664B433E" w:rsidR="00752B03" w:rsidRDefault="00752B03" w:rsidP="00034481">
      <w:pPr>
        <w:pStyle w:val="Heading1"/>
      </w:pPr>
      <w:r>
        <w:lastRenderedPageBreak/>
        <w:t>Introduction</w:t>
      </w:r>
    </w:p>
    <w:p w14:paraId="6CAB3966" w14:textId="77777777" w:rsidR="00752B03" w:rsidRDefault="00752B03" w:rsidP="00761A63">
      <w:pPr>
        <w:rPr>
          <w:rFonts w:cs="Arial"/>
        </w:rPr>
      </w:pPr>
    </w:p>
    <w:p w14:paraId="43DB39A3" w14:textId="72EBC06F" w:rsidR="00D5205B" w:rsidRDefault="00761A63" w:rsidP="00761A63">
      <w:pPr>
        <w:rPr>
          <w:rFonts w:cs="Arial"/>
        </w:rPr>
      </w:pPr>
      <w:r w:rsidRPr="000B209E">
        <w:rPr>
          <w:rFonts w:cs="Arial"/>
        </w:rPr>
        <w:t xml:space="preserve">This key comparison was initiated by the </w:t>
      </w:r>
      <w:r w:rsidR="0001194E" w:rsidRPr="000B209E">
        <w:rPr>
          <w:rFonts w:cs="Arial"/>
        </w:rPr>
        <w:t>Lithuanian Energy Institute (Lithuanian DI)</w:t>
      </w:r>
      <w:r w:rsidRPr="000B209E">
        <w:rPr>
          <w:rFonts w:cs="Arial"/>
        </w:rPr>
        <w:t xml:space="preserve"> </w:t>
      </w:r>
      <w:r w:rsidR="00F0637E" w:rsidRPr="000B209E">
        <w:rPr>
          <w:rFonts w:cs="Arial"/>
        </w:rPr>
        <w:t>to</w:t>
      </w:r>
      <w:r w:rsidRPr="000B209E">
        <w:rPr>
          <w:rFonts w:cs="Arial"/>
        </w:rPr>
        <w:t xml:space="preserve"> demonstrate the metrological equivalence of th</w:t>
      </w:r>
      <w:r w:rsidR="0001194E" w:rsidRPr="000B209E">
        <w:rPr>
          <w:rFonts w:cs="Arial"/>
        </w:rPr>
        <w:t>eir</w:t>
      </w:r>
      <w:r w:rsidRPr="000B209E">
        <w:rPr>
          <w:rFonts w:cs="Arial"/>
        </w:rPr>
        <w:t xml:space="preserve"> national standard in the range </w:t>
      </w:r>
      <w:r w:rsidR="0081270E" w:rsidRPr="000B209E">
        <w:rPr>
          <w:rFonts w:cs="Arial"/>
        </w:rPr>
        <w:t>from 0</w:t>
      </w:r>
      <w:r w:rsidR="006C3552">
        <w:rPr>
          <w:rFonts w:cs="Arial"/>
        </w:rPr>
        <w:t>.</w:t>
      </w:r>
      <w:r w:rsidR="0081270E" w:rsidRPr="000B209E">
        <w:rPr>
          <w:rFonts w:cs="Arial"/>
        </w:rPr>
        <w:t>008</w:t>
      </w:r>
      <w:r w:rsidRPr="000B209E">
        <w:rPr>
          <w:rFonts w:cs="Arial"/>
        </w:rPr>
        <w:t xml:space="preserve"> </w:t>
      </w:r>
      <w:r w:rsidR="0081270E" w:rsidRPr="000B209E">
        <w:rPr>
          <w:rFonts w:cs="Arial"/>
        </w:rPr>
        <w:t>M</w:t>
      </w:r>
      <w:r w:rsidRPr="000B209E">
        <w:rPr>
          <w:rFonts w:cs="Arial"/>
        </w:rPr>
        <w:t>Pa to</w:t>
      </w:r>
      <w:r w:rsidR="0081270E" w:rsidRPr="000B209E">
        <w:rPr>
          <w:rFonts w:cs="Arial"/>
        </w:rPr>
        <w:t xml:space="preserve"> 7</w:t>
      </w:r>
      <w:r w:rsidR="006C3552">
        <w:rPr>
          <w:rFonts w:cs="Arial"/>
        </w:rPr>
        <w:t>.</w:t>
      </w:r>
      <w:r w:rsidR="0081270E" w:rsidRPr="000B209E">
        <w:rPr>
          <w:rFonts w:cs="Arial"/>
        </w:rPr>
        <w:t>0</w:t>
      </w:r>
      <w:r w:rsidRPr="000B209E">
        <w:rPr>
          <w:rFonts w:cs="Arial"/>
        </w:rPr>
        <w:t xml:space="preserve"> </w:t>
      </w:r>
      <w:r w:rsidR="0081270E" w:rsidRPr="000B209E">
        <w:rPr>
          <w:rFonts w:cs="Arial"/>
        </w:rPr>
        <w:t>M</w:t>
      </w:r>
      <w:r w:rsidRPr="000B209E">
        <w:rPr>
          <w:rFonts w:cs="Arial"/>
        </w:rPr>
        <w:t>Pa</w:t>
      </w:r>
      <w:r w:rsidR="0081270E" w:rsidRPr="000B209E">
        <w:rPr>
          <w:rFonts w:cs="Arial"/>
        </w:rPr>
        <w:t xml:space="preserve"> (gauge mode) and from 0</w:t>
      </w:r>
      <w:r w:rsidR="006C3552">
        <w:rPr>
          <w:rFonts w:cs="Arial"/>
        </w:rPr>
        <w:t>.</w:t>
      </w:r>
      <w:r w:rsidR="0081270E" w:rsidRPr="000B209E">
        <w:rPr>
          <w:rFonts w:cs="Arial"/>
        </w:rPr>
        <w:t>008 MPa to 0</w:t>
      </w:r>
      <w:r w:rsidR="006C3552">
        <w:rPr>
          <w:rFonts w:cs="Arial"/>
        </w:rPr>
        <w:t>.</w:t>
      </w:r>
      <w:r w:rsidR="0081270E" w:rsidRPr="000B209E">
        <w:rPr>
          <w:rFonts w:cs="Arial"/>
        </w:rPr>
        <w:t>35 MPa (absolute mode)</w:t>
      </w:r>
      <w:r w:rsidRPr="000B209E">
        <w:rPr>
          <w:rFonts w:cs="Arial"/>
        </w:rPr>
        <w:t>. The comparison</w:t>
      </w:r>
      <w:r w:rsidR="000B209E">
        <w:rPr>
          <w:rFonts w:cs="Arial"/>
        </w:rPr>
        <w:t>s</w:t>
      </w:r>
      <w:r w:rsidRPr="000B209E">
        <w:rPr>
          <w:rFonts w:cs="Arial"/>
        </w:rPr>
        <w:t xml:space="preserve"> will be piloted by </w:t>
      </w:r>
      <w:r w:rsidR="0081270E" w:rsidRPr="000B209E">
        <w:rPr>
          <w:rFonts w:cs="Arial"/>
        </w:rPr>
        <w:t>LEI</w:t>
      </w:r>
      <w:r w:rsidRPr="000B209E">
        <w:rPr>
          <w:rFonts w:cs="Arial"/>
        </w:rPr>
        <w:t>, and VTT MIKES who took part in the previous EURAMET</w:t>
      </w:r>
      <w:r w:rsidR="00F23E73">
        <w:rPr>
          <w:rFonts w:cs="Arial"/>
        </w:rPr>
        <w:t xml:space="preserve"> </w:t>
      </w:r>
      <w:r w:rsidRPr="000B209E">
        <w:rPr>
          <w:rFonts w:cs="Arial"/>
        </w:rPr>
        <w:t>key comparison</w:t>
      </w:r>
      <w:r w:rsidR="0081270E" w:rsidRPr="000B209E">
        <w:rPr>
          <w:rFonts w:cs="Arial"/>
        </w:rPr>
        <w:t>s</w:t>
      </w:r>
      <w:r w:rsidRPr="000B209E">
        <w:rPr>
          <w:rFonts w:cs="Arial"/>
        </w:rPr>
        <w:t xml:space="preserve"> (EURAMET.M.P-K8</w:t>
      </w:r>
      <w:r w:rsidR="006C3552">
        <w:rPr>
          <w:rFonts w:cs="Arial"/>
        </w:rPr>
        <w:t>.</w:t>
      </w:r>
      <w:r w:rsidR="0081270E" w:rsidRPr="000B209E">
        <w:rPr>
          <w:rFonts w:cs="Arial"/>
        </w:rPr>
        <w:t xml:space="preserve"> </w:t>
      </w:r>
      <w:r w:rsidRPr="000B209E">
        <w:rPr>
          <w:rFonts w:cs="Arial"/>
        </w:rPr>
        <w:t>2012</w:t>
      </w:r>
      <w:r w:rsidR="0081270E" w:rsidRPr="000B209E">
        <w:rPr>
          <w:rFonts w:cs="Arial"/>
        </w:rPr>
        <w:t xml:space="preserve"> and EURAMET.M.P-K1.c</w:t>
      </w:r>
      <w:r w:rsidR="006C3552">
        <w:rPr>
          <w:rFonts w:cs="Arial"/>
        </w:rPr>
        <w:t>.</w:t>
      </w:r>
      <w:r w:rsidR="0081270E" w:rsidRPr="000B209E">
        <w:rPr>
          <w:rFonts w:cs="Arial"/>
        </w:rPr>
        <w:t xml:space="preserve"> 2020</w:t>
      </w:r>
      <w:r w:rsidRPr="000B209E">
        <w:rPr>
          <w:rFonts w:cs="Arial"/>
        </w:rPr>
        <w:t>)</w:t>
      </w:r>
      <w:r w:rsidR="0081270E" w:rsidRPr="000B209E">
        <w:rPr>
          <w:rFonts w:cs="Arial"/>
        </w:rPr>
        <w:t xml:space="preserve"> </w:t>
      </w:r>
      <w:r w:rsidRPr="000B209E">
        <w:rPr>
          <w:rFonts w:cs="Arial"/>
        </w:rPr>
        <w:t xml:space="preserve">has agreed to </w:t>
      </w:r>
      <w:r w:rsidR="00F23E73">
        <w:rPr>
          <w:rFonts w:cs="Arial"/>
        </w:rPr>
        <w:t xml:space="preserve">link </w:t>
      </w:r>
      <w:r w:rsidRPr="000B209E">
        <w:rPr>
          <w:rFonts w:cs="Arial"/>
        </w:rPr>
        <w:t>the reference value. The parameter to be compared is the determined effective area of a Piston Cylinder Assembly (PCA-unit) for each selected pressure level in the range</w:t>
      </w:r>
      <w:r w:rsidR="00A70F32" w:rsidRPr="000B209E">
        <w:rPr>
          <w:rFonts w:cs="Arial"/>
        </w:rPr>
        <w:t xml:space="preserve"> of</w:t>
      </w:r>
      <w:r w:rsidRPr="000B209E">
        <w:rPr>
          <w:rFonts w:cs="Arial"/>
        </w:rPr>
        <w:t xml:space="preserve"> </w:t>
      </w:r>
      <w:r w:rsidR="0081270E" w:rsidRPr="000B209E">
        <w:rPr>
          <w:rFonts w:cs="Arial"/>
        </w:rPr>
        <w:t>25</w:t>
      </w:r>
      <w:r w:rsidRPr="000B209E">
        <w:rPr>
          <w:rFonts w:cs="Arial"/>
        </w:rPr>
        <w:t xml:space="preserve"> kPa to </w:t>
      </w:r>
      <w:r w:rsidR="0081270E" w:rsidRPr="000B209E">
        <w:rPr>
          <w:rFonts w:cs="Arial"/>
        </w:rPr>
        <w:t>200</w:t>
      </w:r>
      <w:r w:rsidRPr="000B209E">
        <w:rPr>
          <w:rFonts w:cs="Arial"/>
        </w:rPr>
        <w:t xml:space="preserve"> kPa </w:t>
      </w:r>
      <w:r w:rsidR="00A70F32" w:rsidRPr="000B209E">
        <w:rPr>
          <w:rFonts w:cs="Arial"/>
        </w:rPr>
        <w:t>(</w:t>
      </w:r>
      <w:r w:rsidRPr="000B209E">
        <w:rPr>
          <w:rFonts w:cs="Arial"/>
        </w:rPr>
        <w:t xml:space="preserve">gauge </w:t>
      </w:r>
      <w:r w:rsidR="00A70F32" w:rsidRPr="000B209E">
        <w:rPr>
          <w:rFonts w:cs="Arial"/>
        </w:rPr>
        <w:t>and absolute mode) and in the range 0</w:t>
      </w:r>
      <w:r w:rsidR="006C3552">
        <w:rPr>
          <w:rFonts w:cs="Arial"/>
        </w:rPr>
        <w:t>.</w:t>
      </w:r>
      <w:r w:rsidR="00A70F32" w:rsidRPr="000B209E">
        <w:rPr>
          <w:rFonts w:cs="Arial"/>
        </w:rPr>
        <w:t>7 MPa to 7</w:t>
      </w:r>
      <w:r w:rsidR="006C3552">
        <w:rPr>
          <w:rFonts w:cs="Arial"/>
        </w:rPr>
        <w:t>.</w:t>
      </w:r>
      <w:r w:rsidR="00A70F32" w:rsidRPr="000B209E">
        <w:rPr>
          <w:rFonts w:cs="Arial"/>
        </w:rPr>
        <w:t>0 MPa gauge mode</w:t>
      </w:r>
      <w:r w:rsidRPr="000B209E">
        <w:rPr>
          <w:rFonts w:cs="Arial"/>
        </w:rPr>
        <w:t>. This technical protocol specifies the procedures to be followed in the comparison.</w:t>
      </w:r>
    </w:p>
    <w:p w14:paraId="0EB64407" w14:textId="77777777" w:rsidR="00752B03" w:rsidRDefault="00752B03" w:rsidP="00761A63">
      <w:pPr>
        <w:rPr>
          <w:rFonts w:cs="Arial"/>
        </w:rPr>
      </w:pPr>
    </w:p>
    <w:p w14:paraId="545A0449" w14:textId="6A323731" w:rsidR="00752B03" w:rsidRDefault="00752B03" w:rsidP="00752B03">
      <w:pPr>
        <w:pStyle w:val="Heading1"/>
      </w:pPr>
      <w:r>
        <w:t>Participants</w:t>
      </w:r>
    </w:p>
    <w:p w14:paraId="799846C9" w14:textId="1F1B4064" w:rsidR="00E276FF" w:rsidRPr="00E276FF" w:rsidRDefault="00E276FF" w:rsidP="00E276FF">
      <w:pPr>
        <w:rPr>
          <w:lang w:val="lt-LT"/>
        </w:rPr>
      </w:pPr>
      <w:r w:rsidRPr="00E276FF">
        <w:rPr>
          <w:b/>
          <w:bCs/>
          <w:lang w:val="lt-LT"/>
        </w:rPr>
        <w:t xml:space="preserve">Pilot laboratory: </w:t>
      </w:r>
      <w:r>
        <w:rPr>
          <w:b/>
          <w:bCs/>
          <w:lang w:val="lt-LT"/>
        </w:rPr>
        <w:tab/>
        <w:t>Lithuanian Energy Institute (LEI)</w:t>
      </w:r>
      <w:r w:rsidRPr="00E276FF">
        <w:rPr>
          <w:b/>
          <w:bCs/>
          <w:lang w:val="lt-LT"/>
        </w:rPr>
        <w:t xml:space="preserve"> </w:t>
      </w:r>
    </w:p>
    <w:p w14:paraId="61E0746B" w14:textId="7381F199" w:rsidR="00E276FF" w:rsidRPr="00E276FF" w:rsidRDefault="00E276FF" w:rsidP="00E276FF">
      <w:pPr>
        <w:rPr>
          <w:lang w:val="lt-LT"/>
        </w:rPr>
      </w:pPr>
      <w:r w:rsidRPr="00E276FF">
        <w:rPr>
          <w:lang w:val="lt-LT"/>
        </w:rPr>
        <w:t xml:space="preserve">Contact person: </w:t>
      </w:r>
      <w:r>
        <w:rPr>
          <w:lang w:val="lt-LT"/>
        </w:rPr>
        <w:tab/>
      </w:r>
      <w:r w:rsidRPr="00E276FF">
        <w:rPr>
          <w:lang w:val="lt-LT"/>
        </w:rPr>
        <w:t xml:space="preserve">Andrius Tonkonogovas </w:t>
      </w:r>
    </w:p>
    <w:p w14:paraId="7ADF202F" w14:textId="5B1E8067" w:rsidR="00E276FF" w:rsidRPr="00E276FF" w:rsidRDefault="00E276FF" w:rsidP="00E276FF">
      <w:pPr>
        <w:rPr>
          <w:lang w:val="lt-LT"/>
        </w:rPr>
      </w:pPr>
      <w:r w:rsidRPr="00E276FF">
        <w:rPr>
          <w:lang w:val="lt-LT"/>
        </w:rPr>
        <w:t xml:space="preserve">Invoice address: </w:t>
      </w:r>
      <w:r>
        <w:rPr>
          <w:lang w:val="lt-LT"/>
        </w:rPr>
        <w:tab/>
        <w:t>Lithuanian Energy Institute</w:t>
      </w:r>
    </w:p>
    <w:p w14:paraId="5CE299D1" w14:textId="709C631E" w:rsidR="00E276FF" w:rsidRPr="00E276FF" w:rsidRDefault="00E276FF" w:rsidP="00E276FF">
      <w:pPr>
        <w:ind w:left="1296" w:firstLine="1296"/>
        <w:rPr>
          <w:lang w:val="lt-LT"/>
        </w:rPr>
      </w:pPr>
      <w:r>
        <w:rPr>
          <w:lang w:val="lt-LT"/>
        </w:rPr>
        <w:t>Breslaujos 3, Kaunas, Lithuania</w:t>
      </w:r>
    </w:p>
    <w:p w14:paraId="7C33D2BF" w14:textId="587E1501" w:rsidR="00E276FF" w:rsidRPr="00E276FF" w:rsidRDefault="002004FB" w:rsidP="00E276FF">
      <w:pPr>
        <w:ind w:left="1296" w:firstLine="1296"/>
        <w:rPr>
          <w:lang w:val="lt-LT"/>
        </w:rPr>
      </w:pPr>
      <w:r>
        <w:rPr>
          <w:lang w:val="lt-LT"/>
        </w:rPr>
        <w:t>LT</w:t>
      </w:r>
      <w:r w:rsidR="00E276FF" w:rsidRPr="00E276FF">
        <w:rPr>
          <w:lang w:val="lt-LT"/>
        </w:rPr>
        <w:t>-</w:t>
      </w:r>
      <w:r>
        <w:rPr>
          <w:lang w:val="lt-LT"/>
        </w:rPr>
        <w:t>44403</w:t>
      </w:r>
      <w:r w:rsidR="00E276FF" w:rsidRPr="00E276FF">
        <w:rPr>
          <w:lang w:val="lt-LT"/>
        </w:rPr>
        <w:t xml:space="preserve"> </w:t>
      </w:r>
    </w:p>
    <w:p w14:paraId="3ECAF436" w14:textId="47557861" w:rsidR="00E276FF" w:rsidRPr="00E276FF" w:rsidRDefault="00E276FF" w:rsidP="00E276FF">
      <w:pPr>
        <w:rPr>
          <w:lang w:val="lt-LT"/>
        </w:rPr>
      </w:pPr>
      <w:r w:rsidRPr="00E276FF">
        <w:rPr>
          <w:lang w:val="lt-LT"/>
        </w:rPr>
        <w:t>Phone:</w:t>
      </w:r>
      <w:r w:rsidR="002004FB">
        <w:rPr>
          <w:lang w:val="lt-LT"/>
        </w:rPr>
        <w:tab/>
      </w:r>
      <w:r w:rsidR="002004FB">
        <w:rPr>
          <w:lang w:val="lt-LT"/>
        </w:rPr>
        <w:tab/>
        <w:t>+370 671 13961</w:t>
      </w:r>
    </w:p>
    <w:p w14:paraId="0B079263" w14:textId="1F3FE561" w:rsidR="00E276FF" w:rsidRPr="00E276FF" w:rsidRDefault="00E276FF" w:rsidP="00E276FF">
      <w:pPr>
        <w:rPr>
          <w:lang w:val="lt-LT"/>
        </w:rPr>
      </w:pPr>
      <w:r w:rsidRPr="00E276FF">
        <w:rPr>
          <w:lang w:val="lt-LT"/>
        </w:rPr>
        <w:t xml:space="preserve">E-mail: </w:t>
      </w:r>
      <w:r w:rsidR="002004FB">
        <w:rPr>
          <w:lang w:val="lt-LT"/>
        </w:rPr>
        <w:tab/>
      </w:r>
      <w:r w:rsidR="002004FB">
        <w:rPr>
          <w:lang w:val="lt-LT"/>
        </w:rPr>
        <w:tab/>
      </w:r>
      <w:hyperlink w:history="1">
        <w:r w:rsidR="002004FB" w:rsidRPr="00754AA5">
          <w:rPr>
            <w:rStyle w:val="Hyperlink"/>
            <w:lang w:val="lt-LT"/>
          </w:rPr>
          <w:t>Andrius.Tonkonogovas@lei.lt</w:t>
        </w:r>
      </w:hyperlink>
      <w:r w:rsidR="002004FB">
        <w:rPr>
          <w:lang w:val="lt-LT"/>
        </w:rPr>
        <w:t xml:space="preserve"> </w:t>
      </w:r>
    </w:p>
    <w:p w14:paraId="597874D4" w14:textId="77777777" w:rsidR="002004FB" w:rsidRDefault="002004FB" w:rsidP="00E276FF">
      <w:pPr>
        <w:rPr>
          <w:b/>
          <w:bCs/>
          <w:lang w:val="lt-LT"/>
        </w:rPr>
      </w:pPr>
    </w:p>
    <w:p w14:paraId="3C87A07B" w14:textId="7760D92C" w:rsidR="00E276FF" w:rsidRPr="00E276FF" w:rsidRDefault="00E276FF" w:rsidP="00E276FF">
      <w:pPr>
        <w:rPr>
          <w:lang w:val="lt-LT"/>
        </w:rPr>
      </w:pPr>
      <w:r w:rsidRPr="00E276FF">
        <w:rPr>
          <w:b/>
          <w:bCs/>
          <w:lang w:val="lt-LT"/>
        </w:rPr>
        <w:t xml:space="preserve">Reference laboratory: VTT MIKES </w:t>
      </w:r>
    </w:p>
    <w:p w14:paraId="3A245138" w14:textId="459D7FD2" w:rsidR="00E276FF" w:rsidRPr="00E276FF" w:rsidRDefault="00E276FF" w:rsidP="00E276FF">
      <w:pPr>
        <w:rPr>
          <w:lang w:val="lt-LT"/>
        </w:rPr>
      </w:pPr>
      <w:r w:rsidRPr="00E276FF">
        <w:rPr>
          <w:lang w:val="lt-LT"/>
        </w:rPr>
        <w:t xml:space="preserve">Contact persons: </w:t>
      </w:r>
      <w:r w:rsidR="002004FB">
        <w:rPr>
          <w:lang w:val="lt-LT"/>
        </w:rPr>
        <w:tab/>
      </w:r>
      <w:r w:rsidR="002004FB" w:rsidRPr="00E160FE">
        <w:rPr>
          <w:lang w:val="lt-LT"/>
        </w:rPr>
        <w:t>An</w:t>
      </w:r>
      <w:r w:rsidR="008A5C78" w:rsidRPr="00E160FE">
        <w:rPr>
          <w:lang w:val="lt-LT"/>
        </w:rPr>
        <w:t>tt</w:t>
      </w:r>
      <w:r w:rsidR="002004FB" w:rsidRPr="00E160FE">
        <w:rPr>
          <w:lang w:val="lt-LT"/>
        </w:rPr>
        <w:t>i Lakka</w:t>
      </w:r>
      <w:r w:rsidR="002004FB">
        <w:rPr>
          <w:lang w:val="lt-LT"/>
        </w:rPr>
        <w:t xml:space="preserve">, </w:t>
      </w:r>
      <w:r w:rsidRPr="00E276FF">
        <w:rPr>
          <w:lang w:val="lt-LT"/>
        </w:rPr>
        <w:t xml:space="preserve">Richard Högström </w:t>
      </w:r>
    </w:p>
    <w:p w14:paraId="1E4CB693" w14:textId="6336CABF" w:rsidR="00E276FF" w:rsidRPr="00E276FF" w:rsidRDefault="00E276FF" w:rsidP="00E276FF">
      <w:pPr>
        <w:rPr>
          <w:lang w:val="lt-LT"/>
        </w:rPr>
      </w:pPr>
      <w:r w:rsidRPr="00E276FF">
        <w:rPr>
          <w:lang w:val="lt-LT"/>
        </w:rPr>
        <w:t xml:space="preserve">Address: </w:t>
      </w:r>
      <w:r w:rsidR="002004FB">
        <w:rPr>
          <w:lang w:val="lt-LT"/>
        </w:rPr>
        <w:tab/>
      </w:r>
      <w:r w:rsidR="002004FB">
        <w:rPr>
          <w:lang w:val="lt-LT"/>
        </w:rPr>
        <w:tab/>
      </w:r>
      <w:r w:rsidRPr="00E276FF">
        <w:rPr>
          <w:lang w:val="lt-LT"/>
        </w:rPr>
        <w:t xml:space="preserve">VTT Technical Research Centre of Finland Ltd </w:t>
      </w:r>
    </w:p>
    <w:p w14:paraId="0004E818" w14:textId="77777777" w:rsidR="00E276FF" w:rsidRPr="00E276FF" w:rsidRDefault="00E276FF" w:rsidP="002004FB">
      <w:pPr>
        <w:ind w:left="1296" w:firstLine="1296"/>
        <w:rPr>
          <w:lang w:val="lt-LT"/>
        </w:rPr>
      </w:pPr>
      <w:r w:rsidRPr="00E276FF">
        <w:rPr>
          <w:lang w:val="lt-LT"/>
        </w:rPr>
        <w:t xml:space="preserve">National Metrology Institute VTT MIKES </w:t>
      </w:r>
    </w:p>
    <w:p w14:paraId="57488728" w14:textId="77777777" w:rsidR="00E276FF" w:rsidRPr="00E276FF" w:rsidRDefault="00E276FF" w:rsidP="002004FB">
      <w:pPr>
        <w:ind w:left="1296" w:firstLine="1296"/>
        <w:rPr>
          <w:lang w:val="lt-LT"/>
        </w:rPr>
      </w:pPr>
      <w:r w:rsidRPr="00E276FF">
        <w:rPr>
          <w:lang w:val="lt-LT"/>
        </w:rPr>
        <w:t xml:space="preserve">Tekniikantie 1, Espoo </w:t>
      </w:r>
    </w:p>
    <w:p w14:paraId="1475EA58" w14:textId="480CE950" w:rsidR="00E276FF" w:rsidRPr="00E276FF" w:rsidRDefault="00E276FF" w:rsidP="002004FB">
      <w:pPr>
        <w:ind w:left="1296" w:firstLine="1296"/>
        <w:rPr>
          <w:lang w:val="lt-LT"/>
        </w:rPr>
      </w:pPr>
      <w:r w:rsidRPr="00E276FF">
        <w:rPr>
          <w:lang w:val="lt-LT"/>
        </w:rPr>
        <w:t>P.</w:t>
      </w:r>
      <w:r w:rsidR="002004FB">
        <w:rPr>
          <w:lang w:val="lt-LT"/>
        </w:rPr>
        <w:t xml:space="preserve"> </w:t>
      </w:r>
      <w:r w:rsidRPr="00E276FF">
        <w:rPr>
          <w:lang w:val="lt-LT"/>
        </w:rPr>
        <w:t xml:space="preserve">O.Box 1000, FI-02044 VTT, Finland </w:t>
      </w:r>
    </w:p>
    <w:p w14:paraId="7FCA755E" w14:textId="4DD24A27" w:rsidR="00E276FF" w:rsidRPr="00E276FF" w:rsidRDefault="00E276FF" w:rsidP="00E276FF">
      <w:pPr>
        <w:rPr>
          <w:lang w:val="lt-LT"/>
        </w:rPr>
      </w:pPr>
      <w:r w:rsidRPr="00E276FF">
        <w:rPr>
          <w:lang w:val="lt-LT"/>
        </w:rPr>
        <w:t xml:space="preserve">Phone: </w:t>
      </w:r>
      <w:r w:rsidR="002004FB">
        <w:rPr>
          <w:lang w:val="lt-LT"/>
        </w:rPr>
        <w:tab/>
      </w:r>
      <w:r w:rsidR="002004FB">
        <w:rPr>
          <w:lang w:val="lt-LT"/>
        </w:rPr>
        <w:tab/>
      </w:r>
      <w:r w:rsidR="00E160FE" w:rsidRPr="00E160FE">
        <w:rPr>
          <w:lang w:val="lt-LT"/>
        </w:rPr>
        <w:t>+358505952231</w:t>
      </w:r>
      <w:r w:rsidR="00E160FE">
        <w:rPr>
          <w:lang w:val="lt-LT"/>
        </w:rPr>
        <w:t xml:space="preserve">, </w:t>
      </w:r>
      <w:r w:rsidRPr="00E160FE">
        <w:rPr>
          <w:lang w:val="lt-LT"/>
        </w:rPr>
        <w:t>+358 50 3039341</w:t>
      </w:r>
      <w:r w:rsidRPr="00E276FF">
        <w:rPr>
          <w:lang w:val="lt-LT"/>
        </w:rPr>
        <w:t xml:space="preserve"> </w:t>
      </w:r>
    </w:p>
    <w:p w14:paraId="443A73F7" w14:textId="1CD50537" w:rsidR="00752B03" w:rsidRPr="00172392" w:rsidRDefault="00E276FF" w:rsidP="00E276FF">
      <w:pPr>
        <w:rPr>
          <w:lang w:val="lt-LT"/>
        </w:rPr>
      </w:pPr>
      <w:r w:rsidRPr="00E276FF">
        <w:rPr>
          <w:lang w:val="lt-LT"/>
        </w:rPr>
        <w:t xml:space="preserve">E-mail </w:t>
      </w:r>
      <w:r w:rsidR="002004FB">
        <w:rPr>
          <w:lang w:val="lt-LT"/>
        </w:rPr>
        <w:tab/>
      </w:r>
      <w:r w:rsidR="002004FB">
        <w:rPr>
          <w:lang w:val="lt-LT"/>
        </w:rPr>
        <w:tab/>
      </w:r>
      <w:hyperlink w:history="1">
        <w:r w:rsidR="008A5C78" w:rsidRPr="00B41708">
          <w:rPr>
            <w:rStyle w:val="Hyperlink"/>
            <w:lang w:val="lt-LT"/>
          </w:rPr>
          <w:t>Antti.Lakka@vtt.fi</w:t>
        </w:r>
      </w:hyperlink>
      <w:r w:rsidR="002004FB">
        <w:rPr>
          <w:lang w:val="lt-LT"/>
        </w:rPr>
        <w:t xml:space="preserve">, </w:t>
      </w:r>
      <w:hyperlink w:history="1">
        <w:r w:rsidR="002004FB" w:rsidRPr="00754AA5">
          <w:rPr>
            <w:rStyle w:val="Hyperlink"/>
            <w:lang w:val="lt-LT"/>
          </w:rPr>
          <w:t>Richard.Hogstrom@vtt.fi</w:t>
        </w:r>
      </w:hyperlink>
    </w:p>
    <w:p w14:paraId="429B8AAD" w14:textId="7C63EF33" w:rsidR="001230F3" w:rsidRDefault="001230F3" w:rsidP="001230F3">
      <w:pPr>
        <w:pStyle w:val="Heading1"/>
      </w:pPr>
      <w:r>
        <w:t>Transfer standard</w:t>
      </w:r>
    </w:p>
    <w:p w14:paraId="137A8909" w14:textId="41D4F58B" w:rsidR="005E2630" w:rsidRDefault="001230F3" w:rsidP="001230F3">
      <w:r>
        <w:t>The comparisons will be performed using transfer standard – pressure balance Ruska 2465 with two piston-cylinder units</w:t>
      </w:r>
      <w:r w:rsidR="005E2630">
        <w:t xml:space="preserve"> and a mass set. </w:t>
      </w:r>
      <w:r w:rsidR="005E2630" w:rsidRPr="005E2630">
        <w:t>It will</w:t>
      </w:r>
      <w:r w:rsidR="005E2630">
        <w:rPr>
          <w:i/>
          <w:iCs/>
        </w:rPr>
        <w:t xml:space="preserve"> </w:t>
      </w:r>
      <w:r w:rsidR="005E2630">
        <w:t>be provided by JSC “Vilduja”</w:t>
      </w:r>
      <w:r w:rsidR="00623922">
        <w:t xml:space="preserve"> Central calibration and testing laboratory</w:t>
      </w:r>
      <w:r w:rsidR="005E2630">
        <w:t>, through the agreement with LEI. As a result of these comparisons, VTT will issue</w:t>
      </w:r>
      <w:r w:rsidR="005E2630" w:rsidRPr="005E2630">
        <w:t xml:space="preserve"> </w:t>
      </w:r>
      <w:r w:rsidR="005E2630">
        <w:t>a calibration certificate.</w:t>
      </w:r>
    </w:p>
    <w:p w14:paraId="7DF0835C" w14:textId="44A3D6B4" w:rsidR="005E2630" w:rsidRDefault="005E2630" w:rsidP="001230F3">
      <w:r>
        <w:t xml:space="preserve">Technical </w:t>
      </w:r>
      <w:r w:rsidR="006D04D1">
        <w:t xml:space="preserve">parameters </w:t>
      </w:r>
      <w:r>
        <w:t xml:space="preserve">of the transfer standard </w:t>
      </w:r>
      <w:r w:rsidR="006D04D1">
        <w:t>are</w:t>
      </w:r>
      <w:r>
        <w:t xml:space="preserve"> presented in the Table. </w:t>
      </w:r>
    </w:p>
    <w:p w14:paraId="614D6A6C" w14:textId="77777777" w:rsidR="005E2630" w:rsidRDefault="005E2630" w:rsidP="001230F3"/>
    <w:p w14:paraId="0528FE9E" w14:textId="2BB930B4" w:rsidR="00791868" w:rsidRDefault="00791868" w:rsidP="001230F3"/>
    <w:tbl>
      <w:tblPr>
        <w:tblStyle w:val="ListTable3-Accent5"/>
        <w:tblW w:w="0" w:type="auto"/>
        <w:tblLook w:val="04A0" w:firstRow="1" w:lastRow="0" w:firstColumn="1" w:lastColumn="0" w:noHBand="0" w:noVBand="1"/>
      </w:tblPr>
      <w:tblGrid>
        <w:gridCol w:w="4814"/>
        <w:gridCol w:w="4814"/>
      </w:tblGrid>
      <w:tr w:rsidR="006D04D1" w14:paraId="72CABE28" w14:textId="77777777" w:rsidTr="00EE79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780D587E" w14:textId="443784A1" w:rsidR="006D04D1" w:rsidRDefault="006D04D1" w:rsidP="001230F3">
            <w:r>
              <w:t>Parameter</w:t>
            </w:r>
          </w:p>
        </w:tc>
        <w:tc>
          <w:tcPr>
            <w:tcW w:w="4814" w:type="dxa"/>
          </w:tcPr>
          <w:p w14:paraId="3308C718" w14:textId="3EC937C1" w:rsidR="006D04D1" w:rsidRDefault="006D04D1" w:rsidP="001230F3">
            <w:pPr>
              <w:cnfStyle w:val="100000000000" w:firstRow="1" w:lastRow="0" w:firstColumn="0" w:lastColumn="0" w:oddVBand="0" w:evenVBand="0" w:oddHBand="0" w:evenHBand="0" w:firstRowFirstColumn="0" w:firstRowLastColumn="0" w:lastRowFirstColumn="0" w:lastRowLastColumn="0"/>
            </w:pPr>
            <w:r>
              <w:t>Value</w:t>
            </w:r>
          </w:p>
        </w:tc>
      </w:tr>
      <w:tr w:rsidR="002A08BD" w14:paraId="4B7DED8D"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A5C6166" w14:textId="7A8E2302" w:rsidR="002A08BD" w:rsidRDefault="002A08BD" w:rsidP="001230F3">
            <w:r>
              <w:t>Base unit</w:t>
            </w:r>
          </w:p>
        </w:tc>
        <w:tc>
          <w:tcPr>
            <w:tcW w:w="4814" w:type="dxa"/>
          </w:tcPr>
          <w:p w14:paraId="45118090" w14:textId="2A090887" w:rsidR="002A08BD" w:rsidRDefault="002A08BD" w:rsidP="001230F3">
            <w:pPr>
              <w:cnfStyle w:val="000000100000" w:firstRow="0" w:lastRow="0" w:firstColumn="0" w:lastColumn="0" w:oddVBand="0" w:evenVBand="0" w:oddHBand="1" w:evenHBand="0" w:firstRowFirstColumn="0" w:firstRowLastColumn="0" w:lastRowFirstColumn="0" w:lastRowLastColumn="0"/>
            </w:pPr>
            <w:r>
              <w:t>2465-754</w:t>
            </w:r>
          </w:p>
        </w:tc>
      </w:tr>
      <w:tr w:rsidR="006D04D1" w14:paraId="037FE8C3" w14:textId="77777777" w:rsidTr="00EE79E6">
        <w:tc>
          <w:tcPr>
            <w:cnfStyle w:val="001000000000" w:firstRow="0" w:lastRow="0" w:firstColumn="1" w:lastColumn="0" w:oddVBand="0" w:evenVBand="0" w:oddHBand="0" w:evenHBand="0" w:firstRowFirstColumn="0" w:firstRowLastColumn="0" w:lastRowFirstColumn="0" w:lastRowLastColumn="0"/>
            <w:tcW w:w="4814" w:type="dxa"/>
          </w:tcPr>
          <w:p w14:paraId="66EDE796" w14:textId="01228B33" w:rsidR="006D04D1" w:rsidRDefault="00791868" w:rsidP="001230F3">
            <w:r>
              <w:t>Manufacturer</w:t>
            </w:r>
          </w:p>
        </w:tc>
        <w:tc>
          <w:tcPr>
            <w:tcW w:w="4814" w:type="dxa"/>
          </w:tcPr>
          <w:p w14:paraId="4FDA446D" w14:textId="078028D8" w:rsidR="00791868" w:rsidRDefault="00791868" w:rsidP="001230F3">
            <w:pPr>
              <w:cnfStyle w:val="000000000000" w:firstRow="0" w:lastRow="0" w:firstColumn="0" w:lastColumn="0" w:oddVBand="0" w:evenVBand="0" w:oddHBand="0" w:evenHBand="0" w:firstRowFirstColumn="0" w:firstRowLastColumn="0" w:lastRowFirstColumn="0" w:lastRowLastColumn="0"/>
            </w:pPr>
            <w:r>
              <w:t>Ruska</w:t>
            </w:r>
          </w:p>
        </w:tc>
      </w:tr>
      <w:tr w:rsidR="006D04D1" w14:paraId="6655D2FC"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CDAC868" w14:textId="1C7FE8A1" w:rsidR="006D04D1" w:rsidRDefault="00791868" w:rsidP="001230F3">
            <w:r>
              <w:t>Serial number</w:t>
            </w:r>
          </w:p>
        </w:tc>
        <w:tc>
          <w:tcPr>
            <w:tcW w:w="4814" w:type="dxa"/>
          </w:tcPr>
          <w:p w14:paraId="204731FF" w14:textId="77777777" w:rsidR="006D04D1" w:rsidRDefault="006D04D1" w:rsidP="001230F3">
            <w:pPr>
              <w:cnfStyle w:val="000000100000" w:firstRow="0" w:lastRow="0" w:firstColumn="0" w:lastColumn="0" w:oddVBand="0" w:evenVBand="0" w:oddHBand="1" w:evenHBand="0" w:firstRowFirstColumn="0" w:firstRowLastColumn="0" w:lastRowFirstColumn="0" w:lastRowLastColumn="0"/>
            </w:pPr>
          </w:p>
        </w:tc>
      </w:tr>
    </w:tbl>
    <w:p w14:paraId="62159AB2" w14:textId="3ED1545C" w:rsidR="00EE79E6" w:rsidRDefault="00EE79E6"/>
    <w:p w14:paraId="7F9E2A08" w14:textId="77777777" w:rsidR="00EE79E6" w:rsidRDefault="00EE79E6">
      <w:pPr>
        <w:spacing w:after="160" w:line="259" w:lineRule="auto"/>
        <w:jc w:val="left"/>
      </w:pPr>
      <w:r>
        <w:br w:type="page"/>
      </w:r>
    </w:p>
    <w:p w14:paraId="53F2F0DD" w14:textId="44BEAD92" w:rsidR="00791868" w:rsidRDefault="00791868">
      <w:r>
        <w:lastRenderedPageBreak/>
        <w:t>Low range piston-cylinder unit</w:t>
      </w:r>
    </w:p>
    <w:tbl>
      <w:tblPr>
        <w:tblStyle w:val="ListTable3-Accent5"/>
        <w:tblW w:w="0" w:type="auto"/>
        <w:tblLook w:val="04A0" w:firstRow="1" w:lastRow="0" w:firstColumn="1" w:lastColumn="0" w:noHBand="0" w:noVBand="1"/>
      </w:tblPr>
      <w:tblGrid>
        <w:gridCol w:w="4814"/>
        <w:gridCol w:w="4814"/>
      </w:tblGrid>
      <w:tr w:rsidR="006D04D1" w14:paraId="60B40298" w14:textId="77777777" w:rsidTr="00EE79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58BF51A" w14:textId="306DF882" w:rsidR="006D04D1" w:rsidRDefault="00EE79E6" w:rsidP="001230F3">
            <w:r>
              <w:t>Parameter</w:t>
            </w:r>
          </w:p>
        </w:tc>
        <w:tc>
          <w:tcPr>
            <w:tcW w:w="4814" w:type="dxa"/>
          </w:tcPr>
          <w:p w14:paraId="65469AF8" w14:textId="2528574F" w:rsidR="006D04D1" w:rsidRDefault="00EE79E6" w:rsidP="001230F3">
            <w:pPr>
              <w:cnfStyle w:val="100000000000" w:firstRow="1" w:lastRow="0" w:firstColumn="0" w:lastColumn="0" w:oddVBand="0" w:evenVBand="0" w:oddHBand="0" w:evenHBand="0" w:firstRowFirstColumn="0" w:firstRowLastColumn="0" w:lastRowFirstColumn="0" w:lastRowLastColumn="0"/>
            </w:pPr>
            <w:r>
              <w:t>Value</w:t>
            </w:r>
          </w:p>
        </w:tc>
      </w:tr>
      <w:tr w:rsidR="00EE79E6" w14:paraId="36793967"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A78647B" w14:textId="554E4401" w:rsidR="00EE79E6" w:rsidRDefault="00EE79E6" w:rsidP="00EE79E6">
            <w:r>
              <w:t>Model</w:t>
            </w:r>
          </w:p>
        </w:tc>
        <w:tc>
          <w:tcPr>
            <w:tcW w:w="4814" w:type="dxa"/>
          </w:tcPr>
          <w:p w14:paraId="27B3C42A" w14:textId="3693C9C8" w:rsidR="00EE79E6" w:rsidRDefault="00EE79E6" w:rsidP="00EE79E6">
            <w:pPr>
              <w:cnfStyle w:val="000000100000" w:firstRow="0" w:lastRow="0" w:firstColumn="0" w:lastColumn="0" w:oddVBand="0" w:evenVBand="0" w:oddHBand="1" w:evenHBand="0" w:firstRowFirstColumn="0" w:firstRowLastColumn="0" w:lastRowFirstColumn="0" w:lastRowLastColumn="0"/>
            </w:pPr>
            <w:r>
              <w:t>2465-725</w:t>
            </w:r>
          </w:p>
        </w:tc>
      </w:tr>
      <w:tr w:rsidR="00EE79E6" w14:paraId="6731B3AF" w14:textId="77777777" w:rsidTr="00EE79E6">
        <w:tc>
          <w:tcPr>
            <w:cnfStyle w:val="001000000000" w:firstRow="0" w:lastRow="0" w:firstColumn="1" w:lastColumn="0" w:oddVBand="0" w:evenVBand="0" w:oddHBand="0" w:evenHBand="0" w:firstRowFirstColumn="0" w:firstRowLastColumn="0" w:lastRowFirstColumn="0" w:lastRowLastColumn="0"/>
            <w:tcW w:w="4814" w:type="dxa"/>
          </w:tcPr>
          <w:p w14:paraId="74D46DA3" w14:textId="42C25945" w:rsidR="00EE79E6" w:rsidRDefault="00EE79E6" w:rsidP="00EE79E6">
            <w:r>
              <w:t>Serial number</w:t>
            </w:r>
          </w:p>
        </w:tc>
        <w:tc>
          <w:tcPr>
            <w:tcW w:w="4814" w:type="dxa"/>
          </w:tcPr>
          <w:p w14:paraId="147F000D" w14:textId="6570F1D7" w:rsidR="00EE79E6" w:rsidRDefault="00EE79E6" w:rsidP="00EE79E6">
            <w:pPr>
              <w:cnfStyle w:val="000000000000" w:firstRow="0" w:lastRow="0" w:firstColumn="0" w:lastColumn="0" w:oddVBand="0" w:evenVBand="0" w:oddHBand="0" w:evenHBand="0" w:firstRowFirstColumn="0" w:firstRowLastColumn="0" w:lastRowFirstColumn="0" w:lastRowLastColumn="0"/>
            </w:pPr>
            <w:r>
              <w:t>TL1711</w:t>
            </w:r>
          </w:p>
        </w:tc>
      </w:tr>
      <w:tr w:rsidR="00EE79E6" w14:paraId="361FB30E"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ED4F977" w14:textId="256073F0" w:rsidR="00EE79E6" w:rsidRDefault="00EE79E6" w:rsidP="00EE79E6">
            <w:r>
              <w:t>Nominal area of the piston</w:t>
            </w:r>
          </w:p>
        </w:tc>
        <w:tc>
          <w:tcPr>
            <w:tcW w:w="4814" w:type="dxa"/>
          </w:tcPr>
          <w:p w14:paraId="6B7301FA" w14:textId="1A482B27" w:rsidR="00EE79E6" w:rsidRDefault="00EE79E6" w:rsidP="00EE79E6">
            <w:pPr>
              <w:cnfStyle w:val="000000100000" w:firstRow="0" w:lastRow="0" w:firstColumn="0" w:lastColumn="0" w:oddVBand="0" w:evenVBand="0" w:oddHBand="1" w:evenHBand="0" w:firstRowFirstColumn="0" w:firstRowLastColumn="0" w:lastRowFirstColumn="0" w:lastRowLastColumn="0"/>
            </w:pPr>
            <w:r>
              <w:t>335 mm</w:t>
            </w:r>
            <w:r w:rsidRPr="00791868">
              <w:rPr>
                <w:vertAlign w:val="superscript"/>
              </w:rPr>
              <w:t>2</w:t>
            </w:r>
          </w:p>
        </w:tc>
      </w:tr>
      <w:tr w:rsidR="00BF6E5F" w14:paraId="10D66B71" w14:textId="77777777" w:rsidTr="00EE79E6">
        <w:tc>
          <w:tcPr>
            <w:cnfStyle w:val="001000000000" w:firstRow="0" w:lastRow="0" w:firstColumn="1" w:lastColumn="0" w:oddVBand="0" w:evenVBand="0" w:oddHBand="0" w:evenHBand="0" w:firstRowFirstColumn="0" w:firstRowLastColumn="0" w:lastRowFirstColumn="0" w:lastRowLastColumn="0"/>
            <w:tcW w:w="4814" w:type="dxa"/>
          </w:tcPr>
          <w:p w14:paraId="3B59186D" w14:textId="4F32D2B5" w:rsidR="00BF6E5F" w:rsidRDefault="00BF6E5F" w:rsidP="00EE79E6">
            <w:r>
              <w:t>Pressure range</w:t>
            </w:r>
          </w:p>
        </w:tc>
        <w:tc>
          <w:tcPr>
            <w:tcW w:w="4814" w:type="dxa"/>
          </w:tcPr>
          <w:p w14:paraId="640AE3EA" w14:textId="17232705" w:rsidR="00BF6E5F" w:rsidRDefault="00BF6E5F" w:rsidP="00EE79E6">
            <w:pPr>
              <w:cnfStyle w:val="000000000000" w:firstRow="0" w:lastRow="0" w:firstColumn="0" w:lastColumn="0" w:oddVBand="0" w:evenVBand="0" w:oddHBand="0" w:evenHBand="0" w:firstRowFirstColumn="0" w:firstRowLastColumn="0" w:lastRowFirstColumn="0" w:lastRowLastColumn="0"/>
            </w:pPr>
            <w:r>
              <w:t>0</w:t>
            </w:r>
            <w:r w:rsidR="006C3552">
              <w:t>.</w:t>
            </w:r>
            <w:r>
              <w:t>0014 – 0</w:t>
            </w:r>
            <w:r w:rsidR="006C3552">
              <w:t>.</w:t>
            </w:r>
            <w:r>
              <w:t>172 MPa</w:t>
            </w:r>
          </w:p>
        </w:tc>
      </w:tr>
      <w:tr w:rsidR="00EE79E6" w14:paraId="60E73E54"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5A5A3A0" w14:textId="21CADF99" w:rsidR="00EE79E6" w:rsidRDefault="00EE79E6" w:rsidP="00EE79E6">
            <w:r>
              <w:t>Piston material</w:t>
            </w:r>
          </w:p>
        </w:tc>
        <w:tc>
          <w:tcPr>
            <w:tcW w:w="4814" w:type="dxa"/>
          </w:tcPr>
          <w:p w14:paraId="5E82F469" w14:textId="2447722F" w:rsidR="00EE79E6" w:rsidRDefault="00EE79E6" w:rsidP="00EE79E6">
            <w:pPr>
              <w:cnfStyle w:val="000000100000" w:firstRow="0" w:lastRow="0" w:firstColumn="0" w:lastColumn="0" w:oddVBand="0" w:evenVBand="0" w:oddHBand="1" w:evenHBand="0" w:firstRowFirstColumn="0" w:firstRowLastColumn="0" w:lastRowFirstColumn="0" w:lastRowLastColumn="0"/>
            </w:pPr>
            <w:r>
              <w:t>440C Stainless steel</w:t>
            </w:r>
          </w:p>
        </w:tc>
      </w:tr>
      <w:tr w:rsidR="00EE79E6" w14:paraId="3615D369" w14:textId="77777777" w:rsidTr="00EE79E6">
        <w:tc>
          <w:tcPr>
            <w:cnfStyle w:val="001000000000" w:firstRow="0" w:lastRow="0" w:firstColumn="1" w:lastColumn="0" w:oddVBand="0" w:evenVBand="0" w:oddHBand="0" w:evenHBand="0" w:firstRowFirstColumn="0" w:firstRowLastColumn="0" w:lastRowFirstColumn="0" w:lastRowLastColumn="0"/>
            <w:tcW w:w="4814" w:type="dxa"/>
          </w:tcPr>
          <w:p w14:paraId="47041E61" w14:textId="53F8EB51" w:rsidR="00EE79E6" w:rsidRDefault="00EE79E6" w:rsidP="00EE79E6">
            <w:r>
              <w:t>Cylinder material</w:t>
            </w:r>
          </w:p>
        </w:tc>
        <w:tc>
          <w:tcPr>
            <w:tcW w:w="4814" w:type="dxa"/>
          </w:tcPr>
          <w:p w14:paraId="040E5D16" w14:textId="3F26DE8F" w:rsidR="00EE79E6" w:rsidRDefault="00EE79E6" w:rsidP="00EE79E6">
            <w:pPr>
              <w:cnfStyle w:val="000000000000" w:firstRow="0" w:lastRow="0" w:firstColumn="0" w:lastColumn="0" w:oddVBand="0" w:evenVBand="0" w:oddHBand="0" w:evenHBand="0" w:firstRowFirstColumn="0" w:firstRowLastColumn="0" w:lastRowFirstColumn="0" w:lastRowLastColumn="0"/>
            </w:pPr>
            <w:r>
              <w:t>Tungsten Carbide</w:t>
            </w:r>
          </w:p>
        </w:tc>
      </w:tr>
      <w:tr w:rsidR="00EE79E6" w14:paraId="7BD353F7"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90909C" w14:textId="134E0613" w:rsidR="00EE79E6" w:rsidRDefault="00EE79E6" w:rsidP="00EE79E6">
            <w:r>
              <w:t>Thermal expansion coefficient</w:t>
            </w:r>
          </w:p>
        </w:tc>
        <w:tc>
          <w:tcPr>
            <w:tcW w:w="4814" w:type="dxa"/>
          </w:tcPr>
          <w:p w14:paraId="6D088B42" w14:textId="7931367D" w:rsidR="00EE79E6" w:rsidRDefault="00EE79E6" w:rsidP="00EE79E6">
            <w:pPr>
              <w:cnfStyle w:val="000000100000" w:firstRow="0" w:lastRow="0" w:firstColumn="0" w:lastColumn="0" w:oddVBand="0" w:evenVBand="0" w:oddHBand="1" w:evenHBand="0" w:firstRowFirstColumn="0" w:firstRowLastColumn="0" w:lastRowFirstColumn="0" w:lastRowLastColumn="0"/>
            </w:pPr>
            <w:r>
              <w:t>1</w:t>
            </w:r>
            <w:r w:rsidR="006C3552">
              <w:t>.</w:t>
            </w:r>
            <w:r>
              <w:t>5</w:t>
            </w:r>
            <w:r>
              <w:rPr>
                <w:rFonts w:ascii="Calibri" w:hAnsi="Calibri" w:cs="Calibri"/>
              </w:rPr>
              <w:t>·</w:t>
            </w:r>
            <w:r>
              <w:rPr>
                <w:rFonts w:ascii="Calibri" w:hAnsi="Calibri"/>
              </w:rPr>
              <w:t>10</w:t>
            </w:r>
            <w:r w:rsidRPr="004D5CA3">
              <w:rPr>
                <w:rFonts w:ascii="Calibri" w:hAnsi="Calibri"/>
                <w:vertAlign w:val="superscript"/>
              </w:rPr>
              <w:t>-5</w:t>
            </w:r>
            <w:r>
              <w:rPr>
                <w:rFonts w:ascii="Calibri" w:hAnsi="Calibri"/>
              </w:rPr>
              <w:t xml:space="preserve"> 1/</w:t>
            </w:r>
            <w:r>
              <w:rPr>
                <w:rFonts w:ascii="Calibri" w:hAnsi="Calibri" w:cs="Calibri"/>
              </w:rPr>
              <w:t>°</w:t>
            </w:r>
            <w:r>
              <w:rPr>
                <w:rFonts w:ascii="Calibri" w:hAnsi="Calibri"/>
              </w:rPr>
              <w:t>C</w:t>
            </w:r>
          </w:p>
        </w:tc>
      </w:tr>
      <w:tr w:rsidR="00EE79E6" w14:paraId="16B4EBC1" w14:textId="77777777" w:rsidTr="00EE79E6">
        <w:tc>
          <w:tcPr>
            <w:cnfStyle w:val="001000000000" w:firstRow="0" w:lastRow="0" w:firstColumn="1" w:lastColumn="0" w:oddVBand="0" w:evenVBand="0" w:oddHBand="0" w:evenHBand="0" w:firstRowFirstColumn="0" w:firstRowLastColumn="0" w:lastRowFirstColumn="0" w:lastRowLastColumn="0"/>
            <w:tcW w:w="4814" w:type="dxa"/>
          </w:tcPr>
          <w:p w14:paraId="5FFAFB51" w14:textId="39BC00DC" w:rsidR="00EE79E6" w:rsidRDefault="00987607" w:rsidP="00EE79E6">
            <w:r>
              <w:t xml:space="preserve">Conventional </w:t>
            </w:r>
            <w:r w:rsidR="00210236">
              <w:t xml:space="preserve"> </w:t>
            </w:r>
            <w:r w:rsidR="00EE79E6">
              <w:t xml:space="preserve">mass </w:t>
            </w:r>
            <w:r w:rsidR="00AB4676">
              <w:rPr>
                <w:rFonts w:cstheme="minorHAnsi"/>
              </w:rPr>
              <w:t>±</w:t>
            </w:r>
            <w:r w:rsidR="00AB4676">
              <w:t xml:space="preserve"> U (k=2)</w:t>
            </w:r>
          </w:p>
        </w:tc>
        <w:tc>
          <w:tcPr>
            <w:tcW w:w="4814" w:type="dxa"/>
          </w:tcPr>
          <w:p w14:paraId="3A88370E" w14:textId="6EAA0E2B" w:rsidR="00EE79E6" w:rsidRDefault="00BE7803" w:rsidP="00EE79E6">
            <w:pPr>
              <w:cnfStyle w:val="000000000000" w:firstRow="0" w:lastRow="0" w:firstColumn="0" w:lastColumn="0" w:oddVBand="0" w:evenVBand="0" w:oddHBand="0" w:evenHBand="0" w:firstRowFirstColumn="0" w:firstRowLastColumn="0" w:lastRowFirstColumn="0" w:lastRowLastColumn="0"/>
            </w:pPr>
            <w:r>
              <w:t>(</w:t>
            </w:r>
            <w:r w:rsidR="00EE79E6">
              <w:t>47</w:t>
            </w:r>
            <w:r w:rsidR="006C3552">
              <w:t>.</w:t>
            </w:r>
            <w:r w:rsidR="00EE79E6">
              <w:t xml:space="preserve">0363 g </w:t>
            </w:r>
            <w:r w:rsidR="00210236">
              <w:rPr>
                <w:rFonts w:cstheme="minorHAnsi"/>
              </w:rPr>
              <w:t>±</w:t>
            </w:r>
            <w:r w:rsidR="00210236">
              <w:t xml:space="preserve"> </w:t>
            </w:r>
            <w:r w:rsidR="00EE79E6" w:rsidRPr="00210236">
              <w:t>1</w:t>
            </w:r>
            <w:r>
              <w:t>0</w:t>
            </w:r>
            <w:r>
              <w:rPr>
                <w:rFonts w:cstheme="minorHAnsi"/>
              </w:rPr>
              <w:t>·</w:t>
            </w:r>
            <w:r>
              <w:t>10</w:t>
            </w:r>
            <w:r w:rsidRPr="00FA5557">
              <w:rPr>
                <w:vertAlign w:val="superscript"/>
              </w:rPr>
              <w:t>-5</w:t>
            </w:r>
            <w:r>
              <w:t>) g</w:t>
            </w:r>
          </w:p>
        </w:tc>
      </w:tr>
      <w:tr w:rsidR="00EE79E6" w14:paraId="5D78CB64" w14:textId="77777777" w:rsidTr="00EE7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D711C87" w14:textId="24BB37B8" w:rsidR="00EE79E6" w:rsidRDefault="00EE79E6" w:rsidP="00EE79E6">
            <w:r>
              <w:t>Assumed density of the piston</w:t>
            </w:r>
          </w:p>
        </w:tc>
        <w:tc>
          <w:tcPr>
            <w:tcW w:w="4814" w:type="dxa"/>
          </w:tcPr>
          <w:p w14:paraId="17601E58" w14:textId="367D9BDF" w:rsidR="00EE79E6" w:rsidRDefault="00987607" w:rsidP="00EE79E6">
            <w:pPr>
              <w:cnfStyle w:val="000000100000" w:firstRow="0" w:lastRow="0" w:firstColumn="0" w:lastColumn="0" w:oddVBand="0" w:evenVBand="0" w:oddHBand="1" w:evenHBand="0" w:firstRowFirstColumn="0" w:firstRowLastColumn="0" w:lastRowFirstColumn="0" w:lastRowLastColumn="0"/>
            </w:pPr>
            <w:r>
              <w:t>(</w:t>
            </w:r>
            <w:r w:rsidR="00BF6E5F">
              <w:t>80</w:t>
            </w:r>
            <w:r w:rsidR="00EE79E6">
              <w:t>00</w:t>
            </w:r>
            <w:r>
              <w:rPr>
                <w:rFonts w:cstheme="minorHAnsi"/>
              </w:rPr>
              <w:t>±</w:t>
            </w:r>
            <w:r>
              <w:t>200)</w:t>
            </w:r>
            <w:r w:rsidR="00EE79E6">
              <w:t xml:space="preserve"> kg/m</w:t>
            </w:r>
            <w:r w:rsidR="00EE79E6" w:rsidRPr="004D5CA3">
              <w:rPr>
                <w:vertAlign w:val="superscript"/>
              </w:rPr>
              <w:t>3</w:t>
            </w:r>
            <w:r w:rsidR="00EE79E6">
              <w:t xml:space="preserve">     </w:t>
            </w:r>
          </w:p>
        </w:tc>
      </w:tr>
    </w:tbl>
    <w:p w14:paraId="69E1C835" w14:textId="77777777" w:rsidR="005E2630" w:rsidRDefault="005E2630" w:rsidP="001230F3"/>
    <w:p w14:paraId="7C342638" w14:textId="1CAF2F70" w:rsidR="004D5CA3" w:rsidRDefault="004D5CA3" w:rsidP="004D5CA3">
      <w:r>
        <w:t>High range piston-cylinder unit</w:t>
      </w:r>
    </w:p>
    <w:tbl>
      <w:tblPr>
        <w:tblStyle w:val="ListTable3-Accent5"/>
        <w:tblW w:w="0" w:type="auto"/>
        <w:tblLook w:val="04A0" w:firstRow="1" w:lastRow="0" w:firstColumn="1" w:lastColumn="0" w:noHBand="0" w:noVBand="1"/>
      </w:tblPr>
      <w:tblGrid>
        <w:gridCol w:w="4814"/>
        <w:gridCol w:w="4814"/>
      </w:tblGrid>
      <w:tr w:rsidR="004D5CA3" w14:paraId="31F947E5" w14:textId="77777777" w:rsidTr="005831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77AB2AE6" w14:textId="174657EA" w:rsidR="004D5CA3" w:rsidRDefault="00EE79E6" w:rsidP="00294BF5">
            <w:r>
              <w:t>Parameter</w:t>
            </w:r>
          </w:p>
        </w:tc>
        <w:tc>
          <w:tcPr>
            <w:tcW w:w="4814" w:type="dxa"/>
          </w:tcPr>
          <w:p w14:paraId="7C99C3CB" w14:textId="0585B4E1" w:rsidR="004D5CA3" w:rsidRDefault="00EE79E6" w:rsidP="00294BF5">
            <w:pPr>
              <w:cnfStyle w:val="100000000000" w:firstRow="1" w:lastRow="0" w:firstColumn="0" w:lastColumn="0" w:oddVBand="0" w:evenVBand="0" w:oddHBand="0" w:evenHBand="0" w:firstRowFirstColumn="0" w:firstRowLastColumn="0" w:lastRowFirstColumn="0" w:lastRowLastColumn="0"/>
            </w:pPr>
            <w:r>
              <w:t>Value</w:t>
            </w:r>
          </w:p>
        </w:tc>
      </w:tr>
      <w:tr w:rsidR="00EE79E6" w14:paraId="0CF959A1"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A6C81DE" w14:textId="42E56573" w:rsidR="00EE79E6" w:rsidRDefault="00EE79E6" w:rsidP="00EE79E6">
            <w:r>
              <w:t>Model</w:t>
            </w:r>
          </w:p>
        </w:tc>
        <w:tc>
          <w:tcPr>
            <w:tcW w:w="4814" w:type="dxa"/>
          </w:tcPr>
          <w:p w14:paraId="6FBEFCE9" w14:textId="7571B24F" w:rsidR="00EE79E6" w:rsidRDefault="00EE79E6" w:rsidP="00EE79E6">
            <w:pPr>
              <w:cnfStyle w:val="000000100000" w:firstRow="0" w:lastRow="0" w:firstColumn="0" w:lastColumn="0" w:oddVBand="0" w:evenVBand="0" w:oddHBand="1" w:evenHBand="0" w:firstRowFirstColumn="0" w:firstRowLastColumn="0" w:lastRowFirstColumn="0" w:lastRowLastColumn="0"/>
            </w:pPr>
            <w:r>
              <w:t>2465-729</w:t>
            </w:r>
          </w:p>
        </w:tc>
      </w:tr>
      <w:tr w:rsidR="00EE79E6" w14:paraId="6695799E" w14:textId="77777777" w:rsidTr="0058313D">
        <w:tc>
          <w:tcPr>
            <w:cnfStyle w:val="001000000000" w:firstRow="0" w:lastRow="0" w:firstColumn="1" w:lastColumn="0" w:oddVBand="0" w:evenVBand="0" w:oddHBand="0" w:evenHBand="0" w:firstRowFirstColumn="0" w:firstRowLastColumn="0" w:lastRowFirstColumn="0" w:lastRowLastColumn="0"/>
            <w:tcW w:w="4814" w:type="dxa"/>
          </w:tcPr>
          <w:p w14:paraId="4347ED7D" w14:textId="77777777" w:rsidR="00EE79E6" w:rsidRDefault="00EE79E6" w:rsidP="00EE79E6">
            <w:r>
              <w:t>Serial number</w:t>
            </w:r>
          </w:p>
        </w:tc>
        <w:tc>
          <w:tcPr>
            <w:tcW w:w="4814" w:type="dxa"/>
          </w:tcPr>
          <w:p w14:paraId="396EB152" w14:textId="10474C56" w:rsidR="00EE79E6" w:rsidRDefault="00EE79E6" w:rsidP="00EE79E6">
            <w:pPr>
              <w:cnfStyle w:val="000000000000" w:firstRow="0" w:lastRow="0" w:firstColumn="0" w:lastColumn="0" w:oddVBand="0" w:evenVBand="0" w:oddHBand="0" w:evenHBand="0" w:firstRowFirstColumn="0" w:firstRowLastColumn="0" w:lastRowFirstColumn="0" w:lastRowLastColumn="0"/>
            </w:pPr>
            <w:r>
              <w:t>V1692</w:t>
            </w:r>
          </w:p>
        </w:tc>
      </w:tr>
      <w:tr w:rsidR="00BF6E5F" w14:paraId="62336FE6"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EA18178" w14:textId="23FBD008" w:rsidR="00BF6E5F" w:rsidRDefault="00BF6E5F" w:rsidP="00BF6E5F">
            <w:r>
              <w:t>Pressure range</w:t>
            </w:r>
          </w:p>
        </w:tc>
        <w:tc>
          <w:tcPr>
            <w:tcW w:w="4814" w:type="dxa"/>
          </w:tcPr>
          <w:p w14:paraId="44F0BA9A" w14:textId="0A6FD8B3" w:rsidR="00BF6E5F" w:rsidRDefault="00BF6E5F" w:rsidP="00BF6E5F">
            <w:pPr>
              <w:cnfStyle w:val="000000100000" w:firstRow="0" w:lastRow="0" w:firstColumn="0" w:lastColumn="0" w:oddVBand="0" w:evenVBand="0" w:oddHBand="1" w:evenHBand="0" w:firstRowFirstColumn="0" w:firstRowLastColumn="0" w:lastRowFirstColumn="0" w:lastRowLastColumn="0"/>
            </w:pPr>
            <w:r>
              <w:t>0</w:t>
            </w:r>
            <w:r w:rsidR="006C3552">
              <w:t>.</w:t>
            </w:r>
            <w:r>
              <w:t>014 – 0</w:t>
            </w:r>
            <w:r w:rsidR="006C3552">
              <w:t>.</w:t>
            </w:r>
            <w:r>
              <w:t>7 MPa</w:t>
            </w:r>
          </w:p>
        </w:tc>
      </w:tr>
      <w:tr w:rsidR="00EE79E6" w14:paraId="038ECF15" w14:textId="77777777" w:rsidTr="0058313D">
        <w:tc>
          <w:tcPr>
            <w:cnfStyle w:val="001000000000" w:firstRow="0" w:lastRow="0" w:firstColumn="1" w:lastColumn="0" w:oddVBand="0" w:evenVBand="0" w:oddHBand="0" w:evenHBand="0" w:firstRowFirstColumn="0" w:firstRowLastColumn="0" w:lastRowFirstColumn="0" w:lastRowLastColumn="0"/>
            <w:tcW w:w="4814" w:type="dxa"/>
          </w:tcPr>
          <w:p w14:paraId="0F6792A5" w14:textId="77777777" w:rsidR="00EE79E6" w:rsidRDefault="00EE79E6" w:rsidP="00EE79E6">
            <w:r>
              <w:t>Nominal area of the piston</w:t>
            </w:r>
          </w:p>
        </w:tc>
        <w:tc>
          <w:tcPr>
            <w:tcW w:w="4814" w:type="dxa"/>
          </w:tcPr>
          <w:p w14:paraId="13717B2B" w14:textId="5829A3CC" w:rsidR="00EE79E6" w:rsidRDefault="00EE79E6" w:rsidP="00EE79E6">
            <w:pPr>
              <w:cnfStyle w:val="000000000000" w:firstRow="0" w:lastRow="0" w:firstColumn="0" w:lastColumn="0" w:oddVBand="0" w:evenVBand="0" w:oddHBand="0" w:evenHBand="0" w:firstRowFirstColumn="0" w:firstRowLastColumn="0" w:lastRowFirstColumn="0" w:lastRowLastColumn="0"/>
            </w:pPr>
            <w:r>
              <w:t>8 mm</w:t>
            </w:r>
            <w:r w:rsidRPr="00791868">
              <w:rPr>
                <w:vertAlign w:val="superscript"/>
              </w:rPr>
              <w:t>2</w:t>
            </w:r>
          </w:p>
        </w:tc>
      </w:tr>
      <w:tr w:rsidR="00BC3D99" w14:paraId="6BAD3CD4"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118115" w14:textId="62DEE906" w:rsidR="00BC3D99" w:rsidRDefault="00BC3D99" w:rsidP="00BC3D99">
            <w:r>
              <w:t>Piston material</w:t>
            </w:r>
          </w:p>
        </w:tc>
        <w:tc>
          <w:tcPr>
            <w:tcW w:w="4814" w:type="dxa"/>
          </w:tcPr>
          <w:p w14:paraId="5891C7DD" w14:textId="29ED084A" w:rsidR="00BC3D99" w:rsidRDefault="00BC3D99" w:rsidP="00BC3D99">
            <w:pPr>
              <w:cnfStyle w:val="000000100000" w:firstRow="0" w:lastRow="0" w:firstColumn="0" w:lastColumn="0" w:oddVBand="0" w:evenVBand="0" w:oddHBand="1" w:evenHBand="0" w:firstRowFirstColumn="0" w:firstRowLastColumn="0" w:lastRowFirstColumn="0" w:lastRowLastColumn="0"/>
            </w:pPr>
            <w:r>
              <w:t>Tungsten Carbide</w:t>
            </w:r>
          </w:p>
        </w:tc>
      </w:tr>
      <w:tr w:rsidR="00BC3D99" w14:paraId="1B4BA28F" w14:textId="77777777" w:rsidTr="0058313D">
        <w:tc>
          <w:tcPr>
            <w:cnfStyle w:val="001000000000" w:firstRow="0" w:lastRow="0" w:firstColumn="1" w:lastColumn="0" w:oddVBand="0" w:evenVBand="0" w:oddHBand="0" w:evenHBand="0" w:firstRowFirstColumn="0" w:firstRowLastColumn="0" w:lastRowFirstColumn="0" w:lastRowLastColumn="0"/>
            <w:tcW w:w="4814" w:type="dxa"/>
          </w:tcPr>
          <w:p w14:paraId="0DE30AC0" w14:textId="08E8C531" w:rsidR="00BC3D99" w:rsidRDefault="00BC3D99" w:rsidP="00BC3D99">
            <w:r>
              <w:t>Cylinder material</w:t>
            </w:r>
          </w:p>
        </w:tc>
        <w:tc>
          <w:tcPr>
            <w:tcW w:w="4814" w:type="dxa"/>
          </w:tcPr>
          <w:p w14:paraId="5A20117C" w14:textId="64E19EF9" w:rsidR="00BC3D99" w:rsidRDefault="00BC3D99" w:rsidP="00BC3D99">
            <w:pPr>
              <w:cnfStyle w:val="000000000000" w:firstRow="0" w:lastRow="0" w:firstColumn="0" w:lastColumn="0" w:oddVBand="0" w:evenVBand="0" w:oddHBand="0" w:evenHBand="0" w:firstRowFirstColumn="0" w:firstRowLastColumn="0" w:lastRowFirstColumn="0" w:lastRowLastColumn="0"/>
            </w:pPr>
            <w:r>
              <w:t>Tungsten Carbide</w:t>
            </w:r>
          </w:p>
        </w:tc>
      </w:tr>
      <w:tr w:rsidR="00EE79E6" w14:paraId="1D4CEA81"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8AAFD6C" w14:textId="77777777" w:rsidR="00EE79E6" w:rsidRDefault="00EE79E6" w:rsidP="00EE79E6">
            <w:r>
              <w:t>Thermal expansion coefficient</w:t>
            </w:r>
          </w:p>
        </w:tc>
        <w:tc>
          <w:tcPr>
            <w:tcW w:w="4814" w:type="dxa"/>
          </w:tcPr>
          <w:p w14:paraId="72C8D2D3" w14:textId="2C19BB14" w:rsidR="00EE79E6" w:rsidRDefault="00EE79E6" w:rsidP="00EE79E6">
            <w:pPr>
              <w:cnfStyle w:val="000000100000" w:firstRow="0" w:lastRow="0" w:firstColumn="0" w:lastColumn="0" w:oddVBand="0" w:evenVBand="0" w:oddHBand="1" w:evenHBand="0" w:firstRowFirstColumn="0" w:firstRowLastColumn="0" w:lastRowFirstColumn="0" w:lastRowLastColumn="0"/>
            </w:pPr>
            <w:r>
              <w:rPr>
                <w:rFonts w:ascii="Calibri" w:hAnsi="Calibri"/>
              </w:rPr>
              <w:t>9</w:t>
            </w:r>
            <w:r w:rsidR="006C3552">
              <w:rPr>
                <w:rFonts w:ascii="Calibri" w:hAnsi="Calibri"/>
              </w:rPr>
              <w:t>.</w:t>
            </w:r>
            <w:r w:rsidR="00BC3D99">
              <w:rPr>
                <w:rFonts w:ascii="Calibri" w:hAnsi="Calibri"/>
              </w:rPr>
              <w:t>1</w:t>
            </w:r>
            <w:r>
              <w:rPr>
                <w:rFonts w:ascii="Calibri" w:hAnsi="Calibri" w:cs="Calibri"/>
              </w:rPr>
              <w:t>·</w:t>
            </w:r>
            <w:r>
              <w:rPr>
                <w:rFonts w:ascii="Calibri" w:hAnsi="Calibri"/>
              </w:rPr>
              <w:t>10</w:t>
            </w:r>
            <w:r w:rsidRPr="004D5CA3">
              <w:rPr>
                <w:rFonts w:ascii="Calibri" w:hAnsi="Calibri"/>
                <w:vertAlign w:val="superscript"/>
              </w:rPr>
              <w:t>-</w:t>
            </w:r>
            <w:r w:rsidR="00BC3D99">
              <w:rPr>
                <w:rFonts w:ascii="Calibri" w:hAnsi="Calibri"/>
                <w:vertAlign w:val="superscript"/>
              </w:rPr>
              <w:t>6</w:t>
            </w:r>
            <w:r>
              <w:rPr>
                <w:rFonts w:ascii="Calibri" w:hAnsi="Calibri"/>
              </w:rPr>
              <w:t xml:space="preserve"> 1/</w:t>
            </w:r>
            <w:r>
              <w:rPr>
                <w:rFonts w:ascii="Calibri" w:hAnsi="Calibri" w:cs="Calibri"/>
              </w:rPr>
              <w:t>°</w:t>
            </w:r>
            <w:r>
              <w:rPr>
                <w:rFonts w:ascii="Calibri" w:hAnsi="Calibri"/>
              </w:rPr>
              <w:t>C</w:t>
            </w:r>
          </w:p>
        </w:tc>
      </w:tr>
      <w:tr w:rsidR="00EE79E6" w14:paraId="65EF2E3A" w14:textId="77777777" w:rsidTr="0058313D">
        <w:tc>
          <w:tcPr>
            <w:cnfStyle w:val="001000000000" w:firstRow="0" w:lastRow="0" w:firstColumn="1" w:lastColumn="0" w:oddVBand="0" w:evenVBand="0" w:oddHBand="0" w:evenHBand="0" w:firstRowFirstColumn="0" w:firstRowLastColumn="0" w:lastRowFirstColumn="0" w:lastRowLastColumn="0"/>
            <w:tcW w:w="4814" w:type="dxa"/>
          </w:tcPr>
          <w:p w14:paraId="2ACD2876" w14:textId="71650747" w:rsidR="00EE79E6" w:rsidRDefault="00987607" w:rsidP="00EE79E6">
            <w:r>
              <w:t xml:space="preserve">Conventional </w:t>
            </w:r>
            <w:r w:rsidR="006A4FC2">
              <w:t>mass</w:t>
            </w:r>
            <w:r w:rsidR="00AB4676">
              <w:t xml:space="preserve"> </w:t>
            </w:r>
            <w:r w:rsidR="00AB4676">
              <w:rPr>
                <w:rFonts w:cstheme="minorHAnsi"/>
              </w:rPr>
              <w:t>±</w:t>
            </w:r>
            <w:r w:rsidR="00AB4676">
              <w:t xml:space="preserve"> U (k=2)</w:t>
            </w:r>
          </w:p>
        </w:tc>
        <w:tc>
          <w:tcPr>
            <w:tcW w:w="4814" w:type="dxa"/>
          </w:tcPr>
          <w:p w14:paraId="1B96094A" w14:textId="4F89F118" w:rsidR="00EE79E6" w:rsidRDefault="00BE7803" w:rsidP="00EE79E6">
            <w:pPr>
              <w:cnfStyle w:val="000000000000" w:firstRow="0" w:lastRow="0" w:firstColumn="0" w:lastColumn="0" w:oddVBand="0" w:evenVBand="0" w:oddHBand="0" w:evenHBand="0" w:firstRowFirstColumn="0" w:firstRowLastColumn="0" w:lastRowFirstColumn="0" w:lastRowLastColumn="0"/>
            </w:pPr>
            <w:r>
              <w:t>(</w:t>
            </w:r>
            <w:r w:rsidR="00EE79E6">
              <w:t>11</w:t>
            </w:r>
            <w:r w:rsidR="006C3552">
              <w:t>.</w:t>
            </w:r>
            <w:r w:rsidR="00EE79E6">
              <w:t>637</w:t>
            </w:r>
            <w:r w:rsidR="00590C8C">
              <w:t>91</w:t>
            </w:r>
            <w:r w:rsidR="00EE79E6">
              <w:t xml:space="preserve">  </w:t>
            </w:r>
            <w:r w:rsidR="00210236">
              <w:rPr>
                <w:rFonts w:cstheme="minorHAnsi"/>
              </w:rPr>
              <w:t xml:space="preserve">± </w:t>
            </w:r>
            <w:r w:rsidR="00590C8C">
              <w:t>5</w:t>
            </w:r>
            <w:r>
              <w:rPr>
                <w:rFonts w:cstheme="minorHAnsi"/>
              </w:rPr>
              <w:t>·</w:t>
            </w:r>
            <w:r>
              <w:t>10</w:t>
            </w:r>
            <w:r w:rsidRPr="00CE5431">
              <w:rPr>
                <w:vertAlign w:val="superscript"/>
              </w:rPr>
              <w:t>-5</w:t>
            </w:r>
            <w:r>
              <w:t xml:space="preserve">) </w:t>
            </w:r>
            <w:r w:rsidR="00EE79E6">
              <w:t>g</w:t>
            </w:r>
          </w:p>
        </w:tc>
      </w:tr>
      <w:tr w:rsidR="00EE79E6" w14:paraId="5F7D7BEF"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3CD58D0" w14:textId="77777777" w:rsidR="00EE79E6" w:rsidRDefault="00EE79E6" w:rsidP="00EE79E6">
            <w:r>
              <w:t>Assumed density of the piston</w:t>
            </w:r>
          </w:p>
        </w:tc>
        <w:tc>
          <w:tcPr>
            <w:tcW w:w="4814" w:type="dxa"/>
          </w:tcPr>
          <w:p w14:paraId="17D4F310" w14:textId="05ABC67B" w:rsidR="00EE79E6" w:rsidRDefault="00987607" w:rsidP="00EE79E6">
            <w:pPr>
              <w:cnfStyle w:val="000000100000" w:firstRow="0" w:lastRow="0" w:firstColumn="0" w:lastColumn="0" w:oddVBand="0" w:evenVBand="0" w:oddHBand="1" w:evenHBand="0" w:firstRowFirstColumn="0" w:firstRowLastColumn="0" w:lastRowFirstColumn="0" w:lastRowLastColumn="0"/>
            </w:pPr>
            <w:r>
              <w:t>(</w:t>
            </w:r>
            <w:r w:rsidR="002A1B34">
              <w:t>8000</w:t>
            </w:r>
            <w:r>
              <w:rPr>
                <w:rFonts w:cstheme="minorHAnsi"/>
              </w:rPr>
              <w:t>±</w:t>
            </w:r>
            <w:r>
              <w:t>200)</w:t>
            </w:r>
            <w:r w:rsidR="002A1B34">
              <w:t xml:space="preserve"> </w:t>
            </w:r>
            <w:r w:rsidR="00EE79E6">
              <w:t>kg/m</w:t>
            </w:r>
            <w:r w:rsidR="00EE79E6" w:rsidRPr="004D5CA3">
              <w:rPr>
                <w:vertAlign w:val="superscript"/>
              </w:rPr>
              <w:t>3</w:t>
            </w:r>
          </w:p>
        </w:tc>
      </w:tr>
    </w:tbl>
    <w:p w14:paraId="430A0834" w14:textId="77777777" w:rsidR="001230F3" w:rsidRDefault="001230F3" w:rsidP="00E276FF"/>
    <w:p w14:paraId="664C7502" w14:textId="6C97CADF" w:rsidR="00190D19" w:rsidRDefault="00190D19" w:rsidP="00190D19">
      <w:r>
        <w:t>Mass set</w:t>
      </w:r>
    </w:p>
    <w:tbl>
      <w:tblPr>
        <w:tblStyle w:val="ListTable3-Accent5"/>
        <w:tblW w:w="0" w:type="auto"/>
        <w:tblLook w:val="04A0" w:firstRow="1" w:lastRow="0" w:firstColumn="1" w:lastColumn="0" w:noHBand="0" w:noVBand="1"/>
      </w:tblPr>
      <w:tblGrid>
        <w:gridCol w:w="4814"/>
        <w:gridCol w:w="4814"/>
      </w:tblGrid>
      <w:tr w:rsidR="00190D19" w14:paraId="1F126983" w14:textId="77777777" w:rsidTr="005831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1E31B61B" w14:textId="4AF9F9B2" w:rsidR="00190D19" w:rsidRDefault="0058313D" w:rsidP="00294BF5">
            <w:r>
              <w:t>Parameter</w:t>
            </w:r>
          </w:p>
        </w:tc>
        <w:tc>
          <w:tcPr>
            <w:tcW w:w="4814" w:type="dxa"/>
          </w:tcPr>
          <w:p w14:paraId="7423DE41" w14:textId="2813AF8E" w:rsidR="00190D19" w:rsidRDefault="0058313D" w:rsidP="00294BF5">
            <w:pPr>
              <w:cnfStyle w:val="100000000000" w:firstRow="1" w:lastRow="0" w:firstColumn="0" w:lastColumn="0" w:oddVBand="0" w:evenVBand="0" w:oddHBand="0" w:evenHBand="0" w:firstRowFirstColumn="0" w:firstRowLastColumn="0" w:lastRowFirstColumn="0" w:lastRowLastColumn="0"/>
            </w:pPr>
            <w:r>
              <w:t>Value</w:t>
            </w:r>
          </w:p>
        </w:tc>
      </w:tr>
      <w:tr w:rsidR="0058313D" w14:paraId="614507FE"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F5EA961" w14:textId="3F53B717" w:rsidR="0058313D" w:rsidRDefault="0058313D" w:rsidP="0058313D">
            <w:r>
              <w:t>Model</w:t>
            </w:r>
          </w:p>
        </w:tc>
        <w:tc>
          <w:tcPr>
            <w:tcW w:w="4814" w:type="dxa"/>
          </w:tcPr>
          <w:p w14:paraId="4D94D1E4" w14:textId="09A3D223" w:rsidR="0058313D" w:rsidRDefault="0058313D" w:rsidP="0058313D">
            <w:pPr>
              <w:cnfStyle w:val="000000100000" w:firstRow="0" w:lastRow="0" w:firstColumn="0" w:lastColumn="0" w:oddVBand="0" w:evenVBand="0" w:oddHBand="1" w:evenHBand="0" w:firstRowFirstColumn="0" w:firstRowLastColumn="0" w:lastRowFirstColumn="0" w:lastRowLastColumn="0"/>
            </w:pPr>
            <w:r>
              <w:t>2465-799</w:t>
            </w:r>
          </w:p>
        </w:tc>
      </w:tr>
      <w:tr w:rsidR="0058313D" w14:paraId="49B5AFFC" w14:textId="77777777" w:rsidTr="0058313D">
        <w:tc>
          <w:tcPr>
            <w:cnfStyle w:val="001000000000" w:firstRow="0" w:lastRow="0" w:firstColumn="1" w:lastColumn="0" w:oddVBand="0" w:evenVBand="0" w:oddHBand="0" w:evenHBand="0" w:firstRowFirstColumn="0" w:firstRowLastColumn="0" w:lastRowFirstColumn="0" w:lastRowLastColumn="0"/>
            <w:tcW w:w="4814" w:type="dxa"/>
          </w:tcPr>
          <w:p w14:paraId="206690D9" w14:textId="77777777" w:rsidR="0058313D" w:rsidRDefault="0058313D" w:rsidP="0058313D">
            <w:r>
              <w:t>Serial number</w:t>
            </w:r>
          </w:p>
        </w:tc>
        <w:tc>
          <w:tcPr>
            <w:tcW w:w="4814" w:type="dxa"/>
          </w:tcPr>
          <w:p w14:paraId="19CF8889" w14:textId="10F03175" w:rsidR="0058313D" w:rsidRDefault="0058313D" w:rsidP="0058313D">
            <w:pPr>
              <w:cnfStyle w:val="000000000000" w:firstRow="0" w:lastRow="0" w:firstColumn="0" w:lastColumn="0" w:oddVBand="0" w:evenVBand="0" w:oddHBand="0" w:evenHBand="0" w:firstRowFirstColumn="0" w:firstRowLastColumn="0" w:lastRowFirstColumn="0" w:lastRowLastColumn="0"/>
            </w:pPr>
            <w:r>
              <w:t>65990</w:t>
            </w:r>
          </w:p>
        </w:tc>
      </w:tr>
      <w:tr w:rsidR="0058313D" w14:paraId="1E0B1F77"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EE1E644" w14:textId="5FAE48FD" w:rsidR="0058313D" w:rsidRDefault="0058313D" w:rsidP="0058313D">
            <w:r w:rsidRPr="0058313D">
              <w:t>Approximate Total Mass</w:t>
            </w:r>
          </w:p>
        </w:tc>
        <w:tc>
          <w:tcPr>
            <w:tcW w:w="4814" w:type="dxa"/>
          </w:tcPr>
          <w:p w14:paraId="7B4B97CA" w14:textId="4EA1DC6E" w:rsidR="0058313D" w:rsidRDefault="0058313D" w:rsidP="0058313D">
            <w:pPr>
              <w:cnfStyle w:val="000000100000" w:firstRow="0" w:lastRow="0" w:firstColumn="0" w:lastColumn="0" w:oddVBand="0" w:evenVBand="0" w:oddHBand="1" w:evenHBand="0" w:firstRowFirstColumn="0" w:firstRowLastColumn="0" w:lastRowFirstColumn="0" w:lastRowLastColumn="0"/>
            </w:pPr>
            <w:r>
              <w:t>6</w:t>
            </w:r>
            <w:r w:rsidR="006C3552">
              <w:t>.</w:t>
            </w:r>
            <w:r>
              <w:t>31 kg</w:t>
            </w:r>
          </w:p>
        </w:tc>
      </w:tr>
      <w:tr w:rsidR="00987607" w14:paraId="33F2FFDB" w14:textId="77777777" w:rsidTr="0058313D">
        <w:tc>
          <w:tcPr>
            <w:cnfStyle w:val="001000000000" w:firstRow="0" w:lastRow="0" w:firstColumn="1" w:lastColumn="0" w:oddVBand="0" w:evenVBand="0" w:oddHBand="0" w:evenHBand="0" w:firstRowFirstColumn="0" w:firstRowLastColumn="0" w:lastRowFirstColumn="0" w:lastRowLastColumn="0"/>
            <w:tcW w:w="4814" w:type="dxa"/>
          </w:tcPr>
          <w:p w14:paraId="79FFB29B" w14:textId="6ADEA4C6" w:rsidR="00987607" w:rsidRPr="0058313D" w:rsidRDefault="00987607" w:rsidP="00987607">
            <w:r>
              <w:t>Assumed density</w:t>
            </w:r>
          </w:p>
        </w:tc>
        <w:tc>
          <w:tcPr>
            <w:tcW w:w="4814" w:type="dxa"/>
          </w:tcPr>
          <w:p w14:paraId="6173D659" w14:textId="0321D99F" w:rsidR="00987607" w:rsidRDefault="00987607" w:rsidP="00987607">
            <w:pPr>
              <w:cnfStyle w:val="000000000000" w:firstRow="0" w:lastRow="0" w:firstColumn="0" w:lastColumn="0" w:oddVBand="0" w:evenVBand="0" w:oddHBand="0" w:evenHBand="0" w:firstRowFirstColumn="0" w:firstRowLastColumn="0" w:lastRowFirstColumn="0" w:lastRowLastColumn="0"/>
            </w:pPr>
            <w:r>
              <w:t>(8000</w:t>
            </w:r>
            <w:r>
              <w:rPr>
                <w:rFonts w:cstheme="minorHAnsi"/>
              </w:rPr>
              <w:t>±</w:t>
            </w:r>
            <w:r>
              <w:t>200) kg/m</w:t>
            </w:r>
            <w:r w:rsidRPr="004D5CA3">
              <w:rPr>
                <w:vertAlign w:val="superscript"/>
              </w:rPr>
              <w:t>3</w:t>
            </w:r>
          </w:p>
        </w:tc>
      </w:tr>
      <w:tr w:rsidR="00987607" w14:paraId="740E0D52" w14:textId="77777777" w:rsidTr="0058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7293349" w14:textId="34E83DD9" w:rsidR="00987607" w:rsidRPr="0058313D" w:rsidRDefault="00987607" w:rsidP="00987607">
            <w:r w:rsidRPr="0058313D">
              <w:t>Mass Material</w:t>
            </w:r>
          </w:p>
        </w:tc>
        <w:tc>
          <w:tcPr>
            <w:tcW w:w="4814" w:type="dxa"/>
          </w:tcPr>
          <w:p w14:paraId="32A160DF" w14:textId="0CDB6009" w:rsidR="00987607" w:rsidRDefault="00987607" w:rsidP="00987607">
            <w:pPr>
              <w:cnfStyle w:val="000000100000" w:firstRow="0" w:lastRow="0" w:firstColumn="0" w:lastColumn="0" w:oddVBand="0" w:evenVBand="0" w:oddHBand="1" w:evenHBand="0" w:firstRowFirstColumn="0" w:firstRowLastColumn="0" w:lastRowFirstColumn="0" w:lastRowLastColumn="0"/>
            </w:pPr>
            <w:r w:rsidRPr="0058313D">
              <w:t>300 Series, Non-magnetic, Austenitic, Stainless Steel</w:t>
            </w:r>
          </w:p>
        </w:tc>
      </w:tr>
    </w:tbl>
    <w:p w14:paraId="351082A9" w14:textId="77777777" w:rsidR="00190D19" w:rsidRDefault="00190D19"/>
    <w:tbl>
      <w:tblPr>
        <w:tblStyle w:val="ListTable3-Accent5"/>
        <w:tblW w:w="0" w:type="auto"/>
        <w:tblLook w:val="04A0" w:firstRow="1" w:lastRow="0" w:firstColumn="1" w:lastColumn="0" w:noHBand="0" w:noVBand="1"/>
      </w:tblPr>
      <w:tblGrid>
        <w:gridCol w:w="2405"/>
        <w:gridCol w:w="2431"/>
        <w:gridCol w:w="2259"/>
        <w:gridCol w:w="2533"/>
      </w:tblGrid>
      <w:tr w:rsidR="00190D19" w14:paraId="5FDCE64D" w14:textId="77777777" w:rsidTr="002102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5A2D2392" w14:textId="7555132B" w:rsidR="00190D19" w:rsidRDefault="008538EA" w:rsidP="008538EA">
            <w:pPr>
              <w:jc w:val="center"/>
            </w:pPr>
            <w:r>
              <w:t>Mass number</w:t>
            </w:r>
          </w:p>
        </w:tc>
        <w:tc>
          <w:tcPr>
            <w:tcW w:w="2431" w:type="dxa"/>
          </w:tcPr>
          <w:p w14:paraId="1A52F736" w14:textId="58A46DC3" w:rsidR="00190D19" w:rsidRDefault="008538EA" w:rsidP="008538EA">
            <w:pPr>
              <w:jc w:val="center"/>
              <w:cnfStyle w:val="100000000000" w:firstRow="1" w:lastRow="0" w:firstColumn="0" w:lastColumn="0" w:oddVBand="0" w:evenVBand="0" w:oddHBand="0" w:evenHBand="0" w:firstRowFirstColumn="0" w:firstRowLastColumn="0" w:lastRowFirstColumn="0" w:lastRowLastColumn="0"/>
            </w:pPr>
            <w:r>
              <w:t>Conventional mass, g</w:t>
            </w:r>
          </w:p>
        </w:tc>
        <w:tc>
          <w:tcPr>
            <w:tcW w:w="2259" w:type="dxa"/>
          </w:tcPr>
          <w:p w14:paraId="6359E865" w14:textId="63682B7D" w:rsidR="00190D19" w:rsidRDefault="008538EA" w:rsidP="008538EA">
            <w:pPr>
              <w:jc w:val="center"/>
              <w:cnfStyle w:val="100000000000" w:firstRow="1" w:lastRow="0" w:firstColumn="0" w:lastColumn="0" w:oddVBand="0" w:evenVBand="0" w:oddHBand="0" w:evenHBand="0" w:firstRowFirstColumn="0" w:firstRowLastColumn="0" w:lastRowFirstColumn="0" w:lastRowLastColumn="0"/>
            </w:pPr>
            <w:r>
              <w:t>Uncertainty, mg (k = 2)</w:t>
            </w:r>
          </w:p>
        </w:tc>
        <w:tc>
          <w:tcPr>
            <w:tcW w:w="2533" w:type="dxa"/>
          </w:tcPr>
          <w:p w14:paraId="10BA8DC1" w14:textId="6F67590B" w:rsidR="00190D19" w:rsidRDefault="001A2D64" w:rsidP="008538EA">
            <w:pPr>
              <w:jc w:val="center"/>
              <w:cnfStyle w:val="100000000000" w:firstRow="1" w:lastRow="0" w:firstColumn="0" w:lastColumn="0" w:oddVBand="0" w:evenVBand="0" w:oddHBand="0" w:evenHBand="0" w:firstRowFirstColumn="0" w:firstRowLastColumn="0" w:lastRowFirstColumn="0" w:lastRowLastColumn="0"/>
            </w:pPr>
            <w:r>
              <w:t>Density</w:t>
            </w:r>
          </w:p>
        </w:tc>
      </w:tr>
      <w:tr w:rsidR="00E129FE" w14:paraId="32B5C3A8"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7BF2DD" w14:textId="28460613" w:rsidR="00E129FE" w:rsidRDefault="00E129FE" w:rsidP="00E129FE">
            <w:pPr>
              <w:jc w:val="center"/>
            </w:pPr>
            <w:r>
              <w:t>Mass carrier + bell (1)</w:t>
            </w:r>
          </w:p>
        </w:tc>
        <w:tc>
          <w:tcPr>
            <w:tcW w:w="2431" w:type="dxa"/>
          </w:tcPr>
          <w:p w14:paraId="3D392D24" w14:textId="12246F27" w:rsidR="00E129FE" w:rsidRDefault="00E129FE" w:rsidP="00E129FE">
            <w:pPr>
              <w:jc w:val="center"/>
              <w:cnfStyle w:val="000000100000" w:firstRow="0" w:lastRow="0" w:firstColumn="0" w:lastColumn="0" w:oddVBand="0" w:evenVBand="0" w:oddHBand="1" w:evenHBand="0" w:firstRowFirstColumn="0" w:firstRowLastColumn="0" w:lastRowFirstColumn="0" w:lastRowLastColumn="0"/>
            </w:pPr>
            <w:r>
              <w:t>113</w:t>
            </w:r>
            <w:r w:rsidR="006C3552">
              <w:t>.</w:t>
            </w:r>
            <w:r>
              <w:t>61</w:t>
            </w:r>
            <w:r w:rsidR="00E160FE">
              <w:t>21</w:t>
            </w:r>
          </w:p>
        </w:tc>
        <w:tc>
          <w:tcPr>
            <w:tcW w:w="2259" w:type="dxa"/>
          </w:tcPr>
          <w:p w14:paraId="1A0813BD" w14:textId="3E5C6070" w:rsidR="00E129FE" w:rsidRPr="00E160FE" w:rsidRDefault="00E129FE" w:rsidP="00E129FE">
            <w:pPr>
              <w:jc w:val="center"/>
              <w:cnfStyle w:val="000000100000" w:firstRow="0" w:lastRow="0" w:firstColumn="0" w:lastColumn="0" w:oddVBand="0" w:evenVBand="0" w:oddHBand="1" w:evenHBand="0" w:firstRowFirstColumn="0" w:firstRowLastColumn="0" w:lastRowFirstColumn="0" w:lastRowLastColumn="0"/>
            </w:pPr>
            <w:r w:rsidRPr="00E160FE">
              <w:t>0</w:t>
            </w:r>
            <w:r w:rsidR="006C3552">
              <w:t>.</w:t>
            </w:r>
            <w:r w:rsidRPr="00E160FE">
              <w:t>16</w:t>
            </w:r>
          </w:p>
        </w:tc>
        <w:tc>
          <w:tcPr>
            <w:tcW w:w="2533" w:type="dxa"/>
          </w:tcPr>
          <w:p w14:paraId="0620C86D" w14:textId="5840621E" w:rsidR="00E129FE" w:rsidRDefault="00524FFA" w:rsidP="00E129FE">
            <w:pPr>
              <w:jc w:val="center"/>
              <w:cnfStyle w:val="000000100000" w:firstRow="0" w:lastRow="0" w:firstColumn="0" w:lastColumn="0" w:oddVBand="0" w:evenVBand="0" w:oddHBand="1" w:evenHBand="0" w:firstRowFirstColumn="0" w:firstRowLastColumn="0" w:lastRowFirstColumn="0" w:lastRowLastColumn="0"/>
            </w:pPr>
            <w:r>
              <w:t>8000</w:t>
            </w:r>
          </w:p>
        </w:tc>
      </w:tr>
      <w:tr w:rsidR="00524FFA" w14:paraId="0516892D"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35B45562" w14:textId="7CAB97FD" w:rsidR="00524FFA" w:rsidRDefault="00524FFA" w:rsidP="00524FFA">
            <w:pPr>
              <w:jc w:val="center"/>
            </w:pPr>
            <w:r>
              <w:t>2</w:t>
            </w:r>
          </w:p>
        </w:tc>
        <w:tc>
          <w:tcPr>
            <w:tcW w:w="2431" w:type="dxa"/>
          </w:tcPr>
          <w:p w14:paraId="623C5935" w14:textId="0452D613"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1000</w:t>
            </w:r>
            <w:r w:rsidR="006C3552">
              <w:t>.</w:t>
            </w:r>
            <w:r>
              <w:t>00</w:t>
            </w:r>
            <w:r w:rsidR="00E160FE">
              <w:t>5</w:t>
            </w:r>
          </w:p>
        </w:tc>
        <w:tc>
          <w:tcPr>
            <w:tcW w:w="2259" w:type="dxa"/>
          </w:tcPr>
          <w:p w14:paraId="40372078" w14:textId="30D456AD"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1</w:t>
            </w:r>
            <w:r w:rsidR="006C3552">
              <w:t>.</w:t>
            </w:r>
            <w:r w:rsidRPr="00E160FE">
              <w:t>03</w:t>
            </w:r>
          </w:p>
        </w:tc>
        <w:tc>
          <w:tcPr>
            <w:tcW w:w="2533" w:type="dxa"/>
          </w:tcPr>
          <w:p w14:paraId="1DE569BF" w14:textId="2E75BADB"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r w:rsidR="00524FFA" w14:paraId="2B0B4101"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4FD33B5" w14:textId="69C98B38" w:rsidR="00524FFA" w:rsidRDefault="00524FFA" w:rsidP="00524FFA">
            <w:pPr>
              <w:jc w:val="center"/>
            </w:pPr>
            <w:r>
              <w:t>3</w:t>
            </w:r>
          </w:p>
        </w:tc>
        <w:tc>
          <w:tcPr>
            <w:tcW w:w="2431" w:type="dxa"/>
          </w:tcPr>
          <w:p w14:paraId="40B5817E" w14:textId="2DE9BD4E"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t>1000</w:t>
            </w:r>
            <w:r w:rsidR="006C3552">
              <w:t>.</w:t>
            </w:r>
            <w:r>
              <w:t>0</w:t>
            </w:r>
            <w:r w:rsidR="00E160FE">
              <w:t>41</w:t>
            </w:r>
          </w:p>
        </w:tc>
        <w:tc>
          <w:tcPr>
            <w:tcW w:w="2259" w:type="dxa"/>
          </w:tcPr>
          <w:p w14:paraId="0E359758" w14:textId="75DBCDA2" w:rsidR="00524FFA" w:rsidRPr="00E160FE"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E160FE">
              <w:t>1</w:t>
            </w:r>
            <w:r w:rsidR="006C3552">
              <w:t>.</w:t>
            </w:r>
            <w:r w:rsidRPr="00E160FE">
              <w:t>03</w:t>
            </w:r>
          </w:p>
        </w:tc>
        <w:tc>
          <w:tcPr>
            <w:tcW w:w="2533" w:type="dxa"/>
          </w:tcPr>
          <w:p w14:paraId="38FBB2E8" w14:textId="758E286A"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500CF3">
              <w:t>8000</w:t>
            </w:r>
          </w:p>
        </w:tc>
      </w:tr>
      <w:tr w:rsidR="00524FFA" w14:paraId="49F4C2A1"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6B4D7C74" w14:textId="4DDB7141" w:rsidR="00524FFA" w:rsidRDefault="00524FFA" w:rsidP="00524FFA">
            <w:pPr>
              <w:jc w:val="center"/>
            </w:pPr>
            <w:r>
              <w:t>4</w:t>
            </w:r>
          </w:p>
        </w:tc>
        <w:tc>
          <w:tcPr>
            <w:tcW w:w="2431" w:type="dxa"/>
          </w:tcPr>
          <w:p w14:paraId="16AC5E9C" w14:textId="50249A74"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1000</w:t>
            </w:r>
            <w:r w:rsidR="006C3552">
              <w:t>.</w:t>
            </w:r>
            <w:r>
              <w:t>01</w:t>
            </w:r>
            <w:r w:rsidR="00E160FE">
              <w:t>8</w:t>
            </w:r>
          </w:p>
        </w:tc>
        <w:tc>
          <w:tcPr>
            <w:tcW w:w="2259" w:type="dxa"/>
          </w:tcPr>
          <w:p w14:paraId="6DB652DF" w14:textId="27CA1F98"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1</w:t>
            </w:r>
            <w:r w:rsidR="006C3552">
              <w:t>.</w:t>
            </w:r>
            <w:r w:rsidRPr="00E160FE">
              <w:t>03</w:t>
            </w:r>
          </w:p>
        </w:tc>
        <w:tc>
          <w:tcPr>
            <w:tcW w:w="2533" w:type="dxa"/>
          </w:tcPr>
          <w:p w14:paraId="06962ACE" w14:textId="69B167F0"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r w:rsidR="00524FFA" w14:paraId="524C8DDD"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2DC42F" w14:textId="5DEB3E7F" w:rsidR="00524FFA" w:rsidRDefault="00524FFA" w:rsidP="00524FFA">
            <w:pPr>
              <w:jc w:val="center"/>
            </w:pPr>
            <w:r>
              <w:t>5</w:t>
            </w:r>
          </w:p>
        </w:tc>
        <w:tc>
          <w:tcPr>
            <w:tcW w:w="2431" w:type="dxa"/>
          </w:tcPr>
          <w:p w14:paraId="00CBED62" w14:textId="32B30394"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t>999</w:t>
            </w:r>
            <w:r w:rsidR="006C3552">
              <w:t>.</w:t>
            </w:r>
            <w:r>
              <w:t>98</w:t>
            </w:r>
            <w:r w:rsidR="00E160FE">
              <w:t>9</w:t>
            </w:r>
          </w:p>
        </w:tc>
        <w:tc>
          <w:tcPr>
            <w:tcW w:w="2259" w:type="dxa"/>
          </w:tcPr>
          <w:p w14:paraId="2A5E85D2" w14:textId="226F7ECE" w:rsidR="00524FFA" w:rsidRPr="00E160FE"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E160FE">
              <w:t>1</w:t>
            </w:r>
            <w:r w:rsidR="006C3552">
              <w:t>.</w:t>
            </w:r>
            <w:r w:rsidRPr="00E160FE">
              <w:t>03</w:t>
            </w:r>
          </w:p>
        </w:tc>
        <w:tc>
          <w:tcPr>
            <w:tcW w:w="2533" w:type="dxa"/>
          </w:tcPr>
          <w:p w14:paraId="07408C21" w14:textId="55ED3EB9"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500CF3">
              <w:t>8000</w:t>
            </w:r>
          </w:p>
        </w:tc>
      </w:tr>
      <w:tr w:rsidR="00524FFA" w14:paraId="03422FE7"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63F5F0C9" w14:textId="1D346153" w:rsidR="00524FFA" w:rsidRDefault="00524FFA" w:rsidP="00524FFA">
            <w:pPr>
              <w:jc w:val="center"/>
            </w:pPr>
            <w:r>
              <w:t>6</w:t>
            </w:r>
          </w:p>
        </w:tc>
        <w:tc>
          <w:tcPr>
            <w:tcW w:w="2431" w:type="dxa"/>
          </w:tcPr>
          <w:p w14:paraId="6D234388" w14:textId="3B760C53"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1000</w:t>
            </w:r>
            <w:r w:rsidR="006C3552">
              <w:t>.</w:t>
            </w:r>
            <w:r>
              <w:t>0</w:t>
            </w:r>
            <w:r w:rsidR="00E160FE">
              <w:t>52</w:t>
            </w:r>
          </w:p>
        </w:tc>
        <w:tc>
          <w:tcPr>
            <w:tcW w:w="2259" w:type="dxa"/>
          </w:tcPr>
          <w:p w14:paraId="7CE2A38D" w14:textId="537429DA"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1</w:t>
            </w:r>
            <w:r w:rsidR="006C3552">
              <w:t>.</w:t>
            </w:r>
            <w:r w:rsidRPr="00E160FE">
              <w:t>03</w:t>
            </w:r>
          </w:p>
        </w:tc>
        <w:tc>
          <w:tcPr>
            <w:tcW w:w="2533" w:type="dxa"/>
          </w:tcPr>
          <w:p w14:paraId="1DA94ED6" w14:textId="098C2590"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r w:rsidR="00524FFA" w14:paraId="14C77FD3"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3CC92DF" w14:textId="447F8D7B" w:rsidR="00524FFA" w:rsidRDefault="00524FFA" w:rsidP="00524FFA">
            <w:pPr>
              <w:jc w:val="center"/>
            </w:pPr>
            <w:r>
              <w:t>7</w:t>
            </w:r>
          </w:p>
        </w:tc>
        <w:tc>
          <w:tcPr>
            <w:tcW w:w="2431" w:type="dxa"/>
          </w:tcPr>
          <w:p w14:paraId="0A2B6688" w14:textId="68C0F07D"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t>500</w:t>
            </w:r>
            <w:r w:rsidR="006C3552">
              <w:t>.</w:t>
            </w:r>
            <w:r>
              <w:t>050</w:t>
            </w:r>
          </w:p>
        </w:tc>
        <w:tc>
          <w:tcPr>
            <w:tcW w:w="2259" w:type="dxa"/>
          </w:tcPr>
          <w:p w14:paraId="3E092A13" w14:textId="0319B8BC" w:rsidR="00524FFA" w:rsidRPr="00E160FE"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E160FE">
              <w:t>1</w:t>
            </w:r>
            <w:r w:rsidR="006C3552">
              <w:t>.</w:t>
            </w:r>
            <w:r w:rsidRPr="00E160FE">
              <w:t>05</w:t>
            </w:r>
          </w:p>
        </w:tc>
        <w:tc>
          <w:tcPr>
            <w:tcW w:w="2533" w:type="dxa"/>
          </w:tcPr>
          <w:p w14:paraId="009FFD5D" w14:textId="6089BD6F"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500CF3">
              <w:t>8000</w:t>
            </w:r>
          </w:p>
        </w:tc>
      </w:tr>
      <w:tr w:rsidR="00524FFA" w14:paraId="2DDC2D62"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13D91524" w14:textId="72C5E12A" w:rsidR="00524FFA" w:rsidRDefault="00524FFA" w:rsidP="00524FFA">
            <w:pPr>
              <w:jc w:val="center"/>
            </w:pPr>
            <w:r>
              <w:t>8</w:t>
            </w:r>
          </w:p>
        </w:tc>
        <w:tc>
          <w:tcPr>
            <w:tcW w:w="2431" w:type="dxa"/>
          </w:tcPr>
          <w:p w14:paraId="0A0CB463" w14:textId="33AEEE34"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300</w:t>
            </w:r>
            <w:r w:rsidR="006C3552">
              <w:t>.</w:t>
            </w:r>
            <w:r>
              <w:t>020</w:t>
            </w:r>
            <w:r w:rsidR="00E160FE">
              <w:t>2</w:t>
            </w:r>
          </w:p>
        </w:tc>
        <w:tc>
          <w:tcPr>
            <w:tcW w:w="2259" w:type="dxa"/>
          </w:tcPr>
          <w:p w14:paraId="2470F72F" w14:textId="58C9A336"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0</w:t>
            </w:r>
            <w:r w:rsidR="006C3552">
              <w:t>.</w:t>
            </w:r>
            <w:r w:rsidRPr="00E160FE">
              <w:t>39</w:t>
            </w:r>
          </w:p>
        </w:tc>
        <w:tc>
          <w:tcPr>
            <w:tcW w:w="2533" w:type="dxa"/>
          </w:tcPr>
          <w:p w14:paraId="1CC788EA" w14:textId="1F35270A"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r w:rsidR="00524FFA" w14:paraId="2AB3A5C3"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3F9851" w14:textId="48EAFFDB" w:rsidR="00524FFA" w:rsidRDefault="00524FFA" w:rsidP="00524FFA">
            <w:pPr>
              <w:jc w:val="center"/>
            </w:pPr>
            <w:r>
              <w:t>9</w:t>
            </w:r>
          </w:p>
        </w:tc>
        <w:tc>
          <w:tcPr>
            <w:tcW w:w="2431" w:type="dxa"/>
          </w:tcPr>
          <w:p w14:paraId="2DC2FFFE" w14:textId="3A2409B3"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t>200</w:t>
            </w:r>
            <w:r w:rsidR="006C3552">
              <w:t>.</w:t>
            </w:r>
            <w:r>
              <w:t>007</w:t>
            </w:r>
            <w:r w:rsidR="00E160FE">
              <w:t>5</w:t>
            </w:r>
          </w:p>
        </w:tc>
        <w:tc>
          <w:tcPr>
            <w:tcW w:w="2259" w:type="dxa"/>
          </w:tcPr>
          <w:p w14:paraId="2CE37F54" w14:textId="6509F729" w:rsidR="00524FFA" w:rsidRPr="00E160FE"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E160FE">
              <w:t>0</w:t>
            </w:r>
            <w:r w:rsidR="006C3552">
              <w:t>.</w:t>
            </w:r>
            <w:r w:rsidRPr="00E160FE">
              <w:t>25</w:t>
            </w:r>
          </w:p>
        </w:tc>
        <w:tc>
          <w:tcPr>
            <w:tcW w:w="2533" w:type="dxa"/>
          </w:tcPr>
          <w:p w14:paraId="2E987B01" w14:textId="55276AB2"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500CF3">
              <w:t>8000</w:t>
            </w:r>
          </w:p>
        </w:tc>
      </w:tr>
      <w:tr w:rsidR="00524FFA" w14:paraId="540AD850"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63718E80" w14:textId="4A6A74C7" w:rsidR="00524FFA" w:rsidRDefault="00524FFA" w:rsidP="00524FFA">
            <w:pPr>
              <w:jc w:val="center"/>
            </w:pPr>
            <w:r>
              <w:t>10</w:t>
            </w:r>
          </w:p>
        </w:tc>
        <w:tc>
          <w:tcPr>
            <w:tcW w:w="2431" w:type="dxa"/>
          </w:tcPr>
          <w:p w14:paraId="1674AEFA" w14:textId="72B4C38B"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100</w:t>
            </w:r>
            <w:r w:rsidR="006C3552">
              <w:t>.</w:t>
            </w:r>
            <w:r>
              <w:t>007</w:t>
            </w:r>
            <w:r w:rsidR="00E160FE">
              <w:t>8</w:t>
            </w:r>
          </w:p>
        </w:tc>
        <w:tc>
          <w:tcPr>
            <w:tcW w:w="2259" w:type="dxa"/>
          </w:tcPr>
          <w:p w14:paraId="15696492" w14:textId="69F84E8C"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0</w:t>
            </w:r>
            <w:r w:rsidR="006C3552">
              <w:t>.</w:t>
            </w:r>
            <w:r w:rsidRPr="00E160FE">
              <w:t>16</w:t>
            </w:r>
          </w:p>
        </w:tc>
        <w:tc>
          <w:tcPr>
            <w:tcW w:w="2533" w:type="dxa"/>
          </w:tcPr>
          <w:p w14:paraId="0743EDEA" w14:textId="6435141D"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r w:rsidR="00524FFA" w14:paraId="45C067AE"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78FDF9" w14:textId="660CF875" w:rsidR="00524FFA" w:rsidRDefault="00524FFA" w:rsidP="00524FFA">
            <w:pPr>
              <w:jc w:val="center"/>
            </w:pPr>
            <w:r>
              <w:t>11</w:t>
            </w:r>
          </w:p>
        </w:tc>
        <w:tc>
          <w:tcPr>
            <w:tcW w:w="2431" w:type="dxa"/>
          </w:tcPr>
          <w:p w14:paraId="23B3E25F" w14:textId="3DAFD478"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t>49</w:t>
            </w:r>
            <w:r w:rsidR="006C3552">
              <w:t>.</w:t>
            </w:r>
            <w:r>
              <w:t>99</w:t>
            </w:r>
            <w:r w:rsidR="00E160FE">
              <w:t>81</w:t>
            </w:r>
          </w:p>
        </w:tc>
        <w:tc>
          <w:tcPr>
            <w:tcW w:w="2259" w:type="dxa"/>
          </w:tcPr>
          <w:p w14:paraId="470010BB" w14:textId="42183053" w:rsidR="00524FFA" w:rsidRPr="00E160FE"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E160FE">
              <w:t>0</w:t>
            </w:r>
            <w:r w:rsidR="006C3552">
              <w:t>.</w:t>
            </w:r>
            <w:r w:rsidRPr="00E160FE">
              <w:t>08</w:t>
            </w:r>
          </w:p>
        </w:tc>
        <w:tc>
          <w:tcPr>
            <w:tcW w:w="2533" w:type="dxa"/>
          </w:tcPr>
          <w:p w14:paraId="688EB4F1" w14:textId="63519A7D"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500CF3">
              <w:t>8000</w:t>
            </w:r>
          </w:p>
        </w:tc>
      </w:tr>
      <w:tr w:rsidR="00524FFA" w14:paraId="08DC781D"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66E0BACA" w14:textId="3A627122" w:rsidR="00524FFA" w:rsidRDefault="00524FFA" w:rsidP="00524FFA">
            <w:pPr>
              <w:jc w:val="center"/>
            </w:pPr>
            <w:r>
              <w:t>12</w:t>
            </w:r>
          </w:p>
        </w:tc>
        <w:tc>
          <w:tcPr>
            <w:tcW w:w="2431" w:type="dxa"/>
          </w:tcPr>
          <w:p w14:paraId="566AB68A" w14:textId="0BF67C6F"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30</w:t>
            </w:r>
            <w:r w:rsidR="006C3552">
              <w:t>.</w:t>
            </w:r>
            <w:r>
              <w:t>003</w:t>
            </w:r>
            <w:r w:rsidR="00E160FE">
              <w:t>40</w:t>
            </w:r>
          </w:p>
        </w:tc>
        <w:tc>
          <w:tcPr>
            <w:tcW w:w="2259" w:type="dxa"/>
          </w:tcPr>
          <w:p w14:paraId="56E9C032" w14:textId="707114CB"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0</w:t>
            </w:r>
            <w:r w:rsidR="006C3552">
              <w:t>.</w:t>
            </w:r>
            <w:r w:rsidRPr="00E160FE">
              <w:t>12</w:t>
            </w:r>
          </w:p>
        </w:tc>
        <w:tc>
          <w:tcPr>
            <w:tcW w:w="2533" w:type="dxa"/>
          </w:tcPr>
          <w:p w14:paraId="607F25DD" w14:textId="4CA09436"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r w:rsidR="00524FFA" w14:paraId="064B2972" w14:textId="77777777" w:rsidTr="0021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E9AEDB" w14:textId="67EA1F20" w:rsidR="00524FFA" w:rsidRDefault="00524FFA" w:rsidP="00524FFA">
            <w:pPr>
              <w:jc w:val="center"/>
            </w:pPr>
            <w:r>
              <w:t>13</w:t>
            </w:r>
          </w:p>
        </w:tc>
        <w:tc>
          <w:tcPr>
            <w:tcW w:w="2431" w:type="dxa"/>
          </w:tcPr>
          <w:p w14:paraId="72E5F207" w14:textId="6E3BFC0C"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t>20</w:t>
            </w:r>
            <w:r w:rsidR="006C3552">
              <w:t>.</w:t>
            </w:r>
            <w:r>
              <w:t>009</w:t>
            </w:r>
            <w:r w:rsidR="00E160FE">
              <w:t>71</w:t>
            </w:r>
          </w:p>
        </w:tc>
        <w:tc>
          <w:tcPr>
            <w:tcW w:w="2259" w:type="dxa"/>
          </w:tcPr>
          <w:p w14:paraId="7A82FB16" w14:textId="71DB2D40" w:rsidR="00524FFA" w:rsidRPr="00E160FE"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E160FE">
              <w:t>0</w:t>
            </w:r>
            <w:r w:rsidR="006C3552">
              <w:t>.</w:t>
            </w:r>
            <w:r w:rsidRPr="00E160FE">
              <w:t>07</w:t>
            </w:r>
          </w:p>
        </w:tc>
        <w:tc>
          <w:tcPr>
            <w:tcW w:w="2533" w:type="dxa"/>
          </w:tcPr>
          <w:p w14:paraId="0DE787A3" w14:textId="4762BD8C" w:rsidR="00524FFA" w:rsidRDefault="00524FFA" w:rsidP="00524FFA">
            <w:pPr>
              <w:jc w:val="center"/>
              <w:cnfStyle w:val="000000100000" w:firstRow="0" w:lastRow="0" w:firstColumn="0" w:lastColumn="0" w:oddVBand="0" w:evenVBand="0" w:oddHBand="1" w:evenHBand="0" w:firstRowFirstColumn="0" w:firstRowLastColumn="0" w:lastRowFirstColumn="0" w:lastRowLastColumn="0"/>
            </w:pPr>
            <w:r w:rsidRPr="00500CF3">
              <w:t>8000</w:t>
            </w:r>
          </w:p>
        </w:tc>
      </w:tr>
      <w:tr w:rsidR="00524FFA" w14:paraId="21C7A6CE" w14:textId="77777777" w:rsidTr="00210236">
        <w:tc>
          <w:tcPr>
            <w:cnfStyle w:val="001000000000" w:firstRow="0" w:lastRow="0" w:firstColumn="1" w:lastColumn="0" w:oddVBand="0" w:evenVBand="0" w:oddHBand="0" w:evenHBand="0" w:firstRowFirstColumn="0" w:firstRowLastColumn="0" w:lastRowFirstColumn="0" w:lastRowLastColumn="0"/>
            <w:tcW w:w="2405" w:type="dxa"/>
          </w:tcPr>
          <w:p w14:paraId="07C7F077" w14:textId="3AA283CC" w:rsidR="00524FFA" w:rsidRDefault="00524FFA" w:rsidP="00524FFA">
            <w:pPr>
              <w:jc w:val="center"/>
            </w:pPr>
            <w:r>
              <w:t>14</w:t>
            </w:r>
          </w:p>
        </w:tc>
        <w:tc>
          <w:tcPr>
            <w:tcW w:w="2431" w:type="dxa"/>
          </w:tcPr>
          <w:p w14:paraId="1C60AFB8" w14:textId="773BB0DB"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t>10</w:t>
            </w:r>
            <w:r w:rsidR="006C3552">
              <w:t>.</w:t>
            </w:r>
            <w:r>
              <w:t>007</w:t>
            </w:r>
            <w:r w:rsidR="00E160FE">
              <w:t>82</w:t>
            </w:r>
          </w:p>
        </w:tc>
        <w:tc>
          <w:tcPr>
            <w:tcW w:w="2259" w:type="dxa"/>
          </w:tcPr>
          <w:p w14:paraId="4441D8F2" w14:textId="2D23CA28" w:rsidR="00524FFA" w:rsidRPr="00E160FE"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E160FE">
              <w:t>0</w:t>
            </w:r>
            <w:r w:rsidR="006C3552">
              <w:t>.</w:t>
            </w:r>
            <w:r w:rsidRPr="00E160FE">
              <w:t>05</w:t>
            </w:r>
          </w:p>
        </w:tc>
        <w:tc>
          <w:tcPr>
            <w:tcW w:w="2533" w:type="dxa"/>
          </w:tcPr>
          <w:p w14:paraId="2D2C911C" w14:textId="320E8D36" w:rsidR="00524FFA" w:rsidRDefault="00524FFA" w:rsidP="00524FFA">
            <w:pPr>
              <w:jc w:val="center"/>
              <w:cnfStyle w:val="000000000000" w:firstRow="0" w:lastRow="0" w:firstColumn="0" w:lastColumn="0" w:oddVBand="0" w:evenVBand="0" w:oddHBand="0" w:evenHBand="0" w:firstRowFirstColumn="0" w:firstRowLastColumn="0" w:lastRowFirstColumn="0" w:lastRowLastColumn="0"/>
            </w:pPr>
            <w:r w:rsidRPr="00500CF3">
              <w:t>8000</w:t>
            </w:r>
          </w:p>
        </w:tc>
      </w:tr>
    </w:tbl>
    <w:p w14:paraId="5D42CA01" w14:textId="5DD5A910" w:rsidR="00190D19" w:rsidRDefault="00190D19" w:rsidP="004B1D28"/>
    <w:p w14:paraId="1F860467" w14:textId="54CCCA00" w:rsidR="00600891" w:rsidRDefault="00600891" w:rsidP="00600891">
      <w:pPr>
        <w:pStyle w:val="Heading1"/>
      </w:pPr>
      <w:r>
        <w:lastRenderedPageBreak/>
        <w:t>Time schedule</w:t>
      </w:r>
    </w:p>
    <w:p w14:paraId="572AA88A" w14:textId="78CB8108" w:rsidR="00600891" w:rsidRDefault="00D04BD9" w:rsidP="004B1D28">
      <w:r>
        <w:t>The expected preliminary time schedule is:</w:t>
      </w:r>
    </w:p>
    <w:p w14:paraId="7C3721FB" w14:textId="77777777" w:rsidR="00600891" w:rsidRDefault="00600891" w:rsidP="004B1D28"/>
    <w:tbl>
      <w:tblPr>
        <w:tblStyle w:val="TableGrid"/>
        <w:tblW w:w="0" w:type="auto"/>
        <w:tblLook w:val="04A0" w:firstRow="1" w:lastRow="0" w:firstColumn="1" w:lastColumn="0" w:noHBand="0" w:noVBand="1"/>
      </w:tblPr>
      <w:tblGrid>
        <w:gridCol w:w="3209"/>
        <w:gridCol w:w="4299"/>
      </w:tblGrid>
      <w:tr w:rsidR="00D04BD9" w14:paraId="2A510C2B" w14:textId="77777777" w:rsidTr="00D04BD9">
        <w:tc>
          <w:tcPr>
            <w:tcW w:w="3209" w:type="dxa"/>
          </w:tcPr>
          <w:p w14:paraId="62BB931F" w14:textId="10479383" w:rsidR="00D04BD9" w:rsidRDefault="00D04BD9" w:rsidP="004B1D28">
            <w:r>
              <w:t xml:space="preserve">Dates </w:t>
            </w:r>
          </w:p>
        </w:tc>
        <w:tc>
          <w:tcPr>
            <w:tcW w:w="4299" w:type="dxa"/>
          </w:tcPr>
          <w:p w14:paraId="5107EF17" w14:textId="280835E7" w:rsidR="00D04BD9" w:rsidRDefault="00D04BD9" w:rsidP="004B1D28">
            <w:r>
              <w:t>Action</w:t>
            </w:r>
          </w:p>
        </w:tc>
      </w:tr>
      <w:tr w:rsidR="00D04BD9" w14:paraId="75C9CA52" w14:textId="77777777" w:rsidTr="00D04BD9">
        <w:tc>
          <w:tcPr>
            <w:tcW w:w="3209" w:type="dxa"/>
          </w:tcPr>
          <w:p w14:paraId="024CA272" w14:textId="7D0291BF" w:rsidR="00D04BD9" w:rsidRDefault="00D04BD9" w:rsidP="004B1D28">
            <w:r>
              <w:t>2024-11-01 .. 2025-02-01</w:t>
            </w:r>
          </w:p>
        </w:tc>
        <w:tc>
          <w:tcPr>
            <w:tcW w:w="4299" w:type="dxa"/>
          </w:tcPr>
          <w:p w14:paraId="51009434" w14:textId="38A62DE1" w:rsidR="00D04BD9" w:rsidRDefault="00D04BD9" w:rsidP="004B1D28">
            <w:r>
              <w:t>Measurements (gauge pressure) at LEI</w:t>
            </w:r>
          </w:p>
        </w:tc>
      </w:tr>
      <w:tr w:rsidR="00D04BD9" w14:paraId="0EF5C26A" w14:textId="77777777" w:rsidTr="00D04BD9">
        <w:tc>
          <w:tcPr>
            <w:tcW w:w="3209" w:type="dxa"/>
          </w:tcPr>
          <w:p w14:paraId="59639A9B" w14:textId="1F5648C6" w:rsidR="00D04BD9" w:rsidRDefault="00D04BD9" w:rsidP="004B1D28">
            <w:r>
              <w:t>2025-05</w:t>
            </w:r>
            <w:r w:rsidR="63A07B2A">
              <w:t>-</w:t>
            </w:r>
            <w:r>
              <w:t>21</w:t>
            </w:r>
            <w:r w:rsidR="0F3FF11D">
              <w:t>..</w:t>
            </w:r>
            <w:r w:rsidR="41B18424">
              <w:t>2025-05-22</w:t>
            </w:r>
          </w:p>
        </w:tc>
        <w:tc>
          <w:tcPr>
            <w:tcW w:w="4299" w:type="dxa"/>
          </w:tcPr>
          <w:p w14:paraId="5D2F1F06" w14:textId="487291A8" w:rsidR="00D04BD9" w:rsidRDefault="00D04BD9" w:rsidP="004B1D28">
            <w:r>
              <w:t>TS transportation to VTT MIKES</w:t>
            </w:r>
          </w:p>
        </w:tc>
      </w:tr>
      <w:tr w:rsidR="00D04BD9" w14:paraId="165D0571" w14:textId="77777777" w:rsidTr="00D04BD9">
        <w:tc>
          <w:tcPr>
            <w:tcW w:w="3209" w:type="dxa"/>
          </w:tcPr>
          <w:p w14:paraId="05300DBD" w14:textId="2342E0C8" w:rsidR="00D04BD9" w:rsidRDefault="00D04BD9" w:rsidP="004B1D28">
            <w:r>
              <w:t>2025-05-26..2025-0</w:t>
            </w:r>
            <w:r w:rsidR="00CE5431">
              <w:t>8</w:t>
            </w:r>
            <w:r>
              <w:t>-30</w:t>
            </w:r>
          </w:p>
        </w:tc>
        <w:tc>
          <w:tcPr>
            <w:tcW w:w="4299" w:type="dxa"/>
          </w:tcPr>
          <w:p w14:paraId="1F8BCC1A" w14:textId="7D10E423" w:rsidR="00D04BD9" w:rsidRDefault="00D04BD9" w:rsidP="004B1D28">
            <w:r>
              <w:t xml:space="preserve">Measurements </w:t>
            </w:r>
            <w:r w:rsidRPr="00E160FE">
              <w:t>a</w:t>
            </w:r>
            <w:r w:rsidR="008A5C78" w:rsidRPr="00E160FE">
              <w:t>t</w:t>
            </w:r>
            <w:r>
              <w:t xml:space="preserve"> VTT MIKES</w:t>
            </w:r>
          </w:p>
        </w:tc>
      </w:tr>
      <w:tr w:rsidR="00D04BD9" w14:paraId="15FF0F36" w14:textId="77777777" w:rsidTr="00D04BD9">
        <w:tc>
          <w:tcPr>
            <w:tcW w:w="3209" w:type="dxa"/>
          </w:tcPr>
          <w:p w14:paraId="50FB34C4" w14:textId="3DAF26DC" w:rsidR="00D04BD9" w:rsidRDefault="00D04BD9" w:rsidP="004B1D28">
            <w:r>
              <w:t>2025-</w:t>
            </w:r>
            <w:r w:rsidR="00CE5431">
              <w:t>09</w:t>
            </w:r>
            <w:r>
              <w:t>-0</w:t>
            </w:r>
            <w:r w:rsidR="00CE5431">
              <w:t>2</w:t>
            </w:r>
            <w:r>
              <w:t>..2025-0</w:t>
            </w:r>
            <w:r w:rsidR="00CE5431">
              <w:t>9</w:t>
            </w:r>
            <w:r>
              <w:t>-0</w:t>
            </w:r>
            <w:r w:rsidR="00CE5431">
              <w:t>5</w:t>
            </w:r>
          </w:p>
        </w:tc>
        <w:tc>
          <w:tcPr>
            <w:tcW w:w="4299" w:type="dxa"/>
          </w:tcPr>
          <w:p w14:paraId="50242728" w14:textId="0D152325" w:rsidR="00D04BD9" w:rsidRDefault="00D04BD9" w:rsidP="004B1D28">
            <w:r>
              <w:t>TS transportation to LEI</w:t>
            </w:r>
          </w:p>
        </w:tc>
      </w:tr>
      <w:tr w:rsidR="00D04BD9" w14:paraId="34447EC2" w14:textId="77777777" w:rsidTr="00D04BD9">
        <w:tc>
          <w:tcPr>
            <w:tcW w:w="3209" w:type="dxa"/>
          </w:tcPr>
          <w:p w14:paraId="0CF6C971" w14:textId="0D769164" w:rsidR="00D04BD9" w:rsidRDefault="00D04BD9" w:rsidP="004B1D28">
            <w:r>
              <w:t>2025-</w:t>
            </w:r>
            <w:r w:rsidR="00CE5431">
              <w:t>10</w:t>
            </w:r>
            <w:r>
              <w:t>-</w:t>
            </w:r>
            <w:r w:rsidR="00CE5431">
              <w:t>2</w:t>
            </w:r>
            <w:r>
              <w:t>5..</w:t>
            </w:r>
            <w:r w:rsidR="00283B32">
              <w:t>202</w:t>
            </w:r>
            <w:r w:rsidR="00C36E94">
              <w:t>5</w:t>
            </w:r>
            <w:r>
              <w:t>-</w:t>
            </w:r>
            <w:r w:rsidR="00C36E94">
              <w:t>12</w:t>
            </w:r>
            <w:r>
              <w:t>-3</w:t>
            </w:r>
            <w:r w:rsidR="00C36E94">
              <w:t>1</w:t>
            </w:r>
          </w:p>
        </w:tc>
        <w:tc>
          <w:tcPr>
            <w:tcW w:w="4299" w:type="dxa"/>
          </w:tcPr>
          <w:p w14:paraId="729AB5FC" w14:textId="5FA31EB5" w:rsidR="00D04BD9" w:rsidRDefault="00D04BD9" w:rsidP="004B1D28">
            <w:r>
              <w:t>Measurement at LEI</w:t>
            </w:r>
          </w:p>
        </w:tc>
      </w:tr>
    </w:tbl>
    <w:p w14:paraId="2924027E" w14:textId="2CDCB9EB" w:rsidR="00600891" w:rsidRDefault="00600891" w:rsidP="00600891">
      <w:pPr>
        <w:pStyle w:val="Heading1"/>
      </w:pPr>
      <w:r>
        <w:t>Transportation of the equipment and cost</w:t>
      </w:r>
    </w:p>
    <w:p w14:paraId="70D00D3E" w14:textId="1D977C8A" w:rsidR="00D04BD9" w:rsidRDefault="00D04BD9" w:rsidP="00D04BD9">
      <w:r>
        <w:t xml:space="preserve">The shipping costs of the equipment are covered by LEI. Equipment will be delivered to VTT </w:t>
      </w:r>
      <w:r w:rsidR="00987607">
        <w:t xml:space="preserve">and back to LEI </w:t>
      </w:r>
      <w:r>
        <w:t xml:space="preserve">personally by the </w:t>
      </w:r>
      <w:r w:rsidR="00987607">
        <w:t>LEI.</w:t>
      </w:r>
    </w:p>
    <w:p w14:paraId="538030F4" w14:textId="5C40E5A9" w:rsidR="00600891" w:rsidRDefault="00D04BD9" w:rsidP="00D04BD9">
      <w:r>
        <w:t xml:space="preserve">The cost of the calibration performed by VTT MIKES will be covered </w:t>
      </w:r>
      <w:r w:rsidRPr="00E160FE">
        <w:t xml:space="preserve">by </w:t>
      </w:r>
      <w:r w:rsidR="00722465" w:rsidRPr="00E160FE">
        <w:t>LEI</w:t>
      </w:r>
      <w:r w:rsidRPr="00E160FE">
        <w:t>.</w:t>
      </w:r>
    </w:p>
    <w:p w14:paraId="688766F0" w14:textId="4F11A135" w:rsidR="00600891" w:rsidRDefault="00600891" w:rsidP="004B1D28">
      <w:pPr>
        <w:pStyle w:val="Heading1"/>
      </w:pPr>
      <w:r>
        <w:t>Laboratory standards</w:t>
      </w:r>
    </w:p>
    <w:p w14:paraId="3EE1F8FD" w14:textId="542EFE36" w:rsidR="001A2D64" w:rsidRDefault="001A2D64" w:rsidP="001A2D64">
      <w:pPr>
        <w:pStyle w:val="Heading2"/>
      </w:pPr>
      <w:r>
        <w:t>LEI</w:t>
      </w:r>
    </w:p>
    <w:p w14:paraId="32DB3ED5" w14:textId="579D988D" w:rsidR="005C419A" w:rsidRDefault="001A2D64" w:rsidP="001A2D64">
      <w:r>
        <w:t>LEI national standard is</w:t>
      </w:r>
      <w:r w:rsidR="005C419A">
        <w:t xml:space="preserve"> </w:t>
      </w:r>
      <w:r>
        <w:t>DH Instruments pressure balance</w:t>
      </w:r>
      <w:r w:rsidR="00BA4ED7">
        <w:t xml:space="preserve"> with 2 piston-cylinder assembl</w:t>
      </w:r>
      <w:r w:rsidR="00832E12">
        <w:t>ies and mass set</w:t>
      </w:r>
      <w:r w:rsidR="0060243E">
        <w:t xml:space="preserve"> (traceability to SI is transferred via calibration at PTB, calibration certificates No PTB 11090/23 dated 2023-10-12 and No. PTB 30079/23 dated 2024-01-16 )</w:t>
      </w:r>
      <w:r w:rsidR="00832E12">
        <w:t xml:space="preserve"> and Pfeifer vacuum pressure gauge</w:t>
      </w:r>
      <w:r w:rsidR="00987607">
        <w:t xml:space="preserve"> (traceability to SI is transferred via calibration at MIKES, calibration certificate No</w:t>
      </w:r>
      <w:r w:rsidR="00CE5431">
        <w:t xml:space="preserve"> </w:t>
      </w:r>
      <w:r w:rsidR="00CE5431" w:rsidRPr="00CE5431">
        <w:rPr>
          <w:b/>
          <w:bCs/>
        </w:rPr>
        <w:t>M-25P052</w:t>
      </w:r>
      <w:r w:rsidR="00987607">
        <w:t xml:space="preserve">, dated </w:t>
      </w:r>
      <w:r w:rsidR="00CE5431">
        <w:t>2025-05-27</w:t>
      </w:r>
      <w:r w:rsidR="00987607">
        <w:t xml:space="preserve"> </w:t>
      </w:r>
      <w:r w:rsidR="0083752F">
        <w:t xml:space="preserve">. Instruments characteristics </w:t>
      </w:r>
      <w:r w:rsidR="00CE48EF">
        <w:t xml:space="preserve">are </w:t>
      </w:r>
      <w:r w:rsidR="0083752F">
        <w:t xml:space="preserve">presented in tables bellow. </w:t>
      </w:r>
    </w:p>
    <w:p w14:paraId="297E17AD" w14:textId="13D1A6AC" w:rsidR="005C419A" w:rsidRDefault="00DA2090" w:rsidP="001A2D64">
      <w:r>
        <w:t>Base</w:t>
      </w:r>
    </w:p>
    <w:tbl>
      <w:tblPr>
        <w:tblStyle w:val="ListTable3-Accent5"/>
        <w:tblW w:w="0" w:type="auto"/>
        <w:tblLook w:val="04A0" w:firstRow="1" w:lastRow="0" w:firstColumn="1" w:lastColumn="0" w:noHBand="0" w:noVBand="1"/>
      </w:tblPr>
      <w:tblGrid>
        <w:gridCol w:w="4814"/>
        <w:gridCol w:w="4814"/>
      </w:tblGrid>
      <w:tr w:rsidR="00ED7347" w14:paraId="125A2970" w14:textId="77777777" w:rsidTr="004471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B398F9B" w14:textId="07F0071E" w:rsidR="00ED7347" w:rsidRDefault="00DA2090" w:rsidP="00294BF5">
            <w:r>
              <w:t>Parameter</w:t>
            </w:r>
          </w:p>
        </w:tc>
        <w:tc>
          <w:tcPr>
            <w:tcW w:w="4814" w:type="dxa"/>
          </w:tcPr>
          <w:p w14:paraId="7A470A11" w14:textId="6C7D45FC" w:rsidR="00ED7347" w:rsidRDefault="00DA2090" w:rsidP="00294BF5">
            <w:pPr>
              <w:cnfStyle w:val="100000000000" w:firstRow="1" w:lastRow="0" w:firstColumn="0" w:lastColumn="0" w:oddVBand="0" w:evenVBand="0" w:oddHBand="0" w:evenHBand="0" w:firstRowFirstColumn="0" w:firstRowLastColumn="0" w:lastRowFirstColumn="0" w:lastRowLastColumn="0"/>
            </w:pPr>
            <w:r>
              <w:t>Value</w:t>
            </w:r>
          </w:p>
        </w:tc>
      </w:tr>
      <w:tr w:rsidR="00DA2090" w14:paraId="55D617AA"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60584DA" w14:textId="442C0343" w:rsidR="00DA2090" w:rsidRDefault="00DA2090" w:rsidP="00294BF5">
            <w:r>
              <w:t>Model</w:t>
            </w:r>
          </w:p>
        </w:tc>
        <w:tc>
          <w:tcPr>
            <w:tcW w:w="4814" w:type="dxa"/>
          </w:tcPr>
          <w:p w14:paraId="2CC67DD5" w14:textId="34F20595" w:rsidR="00DA2090" w:rsidRDefault="00DA2090" w:rsidP="00294BF5">
            <w:pPr>
              <w:cnfStyle w:val="000000100000" w:firstRow="0" w:lastRow="0" w:firstColumn="0" w:lastColumn="0" w:oddVBand="0" w:evenVBand="0" w:oddHBand="1" w:evenHBand="0" w:firstRowFirstColumn="0" w:firstRowLastColumn="0" w:lastRowFirstColumn="0" w:lastRowLastColumn="0"/>
            </w:pPr>
            <w:r>
              <w:t>PG7601</w:t>
            </w:r>
          </w:p>
        </w:tc>
      </w:tr>
      <w:tr w:rsidR="00ED7347" w14:paraId="00B8A802"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27F45986" w14:textId="77777777" w:rsidR="00ED7347" w:rsidRDefault="00ED7347" w:rsidP="00294BF5">
            <w:r>
              <w:t>Serial number</w:t>
            </w:r>
          </w:p>
        </w:tc>
        <w:tc>
          <w:tcPr>
            <w:tcW w:w="4814" w:type="dxa"/>
          </w:tcPr>
          <w:p w14:paraId="641B271E" w14:textId="7DE16418" w:rsidR="00ED7347" w:rsidRDefault="00ED7347" w:rsidP="00294BF5">
            <w:pPr>
              <w:cnfStyle w:val="000000000000" w:firstRow="0" w:lastRow="0" w:firstColumn="0" w:lastColumn="0" w:oddVBand="0" w:evenVBand="0" w:oddHBand="0" w:evenHBand="0" w:firstRowFirstColumn="0" w:firstRowLastColumn="0" w:lastRowFirstColumn="0" w:lastRowLastColumn="0"/>
            </w:pPr>
            <w:r>
              <w:t>296</w:t>
            </w:r>
          </w:p>
        </w:tc>
      </w:tr>
      <w:tr w:rsidR="00ED7347" w14:paraId="2DC223E5"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711FCBD" w14:textId="11609820" w:rsidR="00ED7347" w:rsidRDefault="00BA4ED7" w:rsidP="00294BF5">
            <w:r>
              <w:t>PCU t</w:t>
            </w:r>
            <w:r w:rsidR="00ED7347">
              <w:t xml:space="preserve">emperature </w:t>
            </w:r>
            <w:r w:rsidR="00BE7803">
              <w:t>sensor</w:t>
            </w:r>
            <w:r w:rsidR="00987607">
              <w:t xml:space="preserve"> (integrated in PG7601 base)</w:t>
            </w:r>
          </w:p>
        </w:tc>
        <w:tc>
          <w:tcPr>
            <w:tcW w:w="4814" w:type="dxa"/>
          </w:tcPr>
          <w:p w14:paraId="6DCDB543" w14:textId="60B07408" w:rsidR="00ED7347" w:rsidRDefault="00987607" w:rsidP="00294BF5">
            <w:pPr>
              <w:cnfStyle w:val="000000100000" w:firstRow="0" w:lastRow="0" w:firstColumn="0" w:lastColumn="0" w:oddVBand="0" w:evenVBand="0" w:oddHBand="1" w:evenHBand="0" w:firstRowFirstColumn="0" w:firstRowLastColumn="0" w:lastRowFirstColumn="0" w:lastRowLastColumn="0"/>
            </w:pPr>
            <w:r>
              <w:t>PT100</w:t>
            </w:r>
          </w:p>
          <w:p w14:paraId="1819B85A" w14:textId="72B72F09" w:rsidR="00987607" w:rsidRDefault="00987607" w:rsidP="00294BF5">
            <w:pPr>
              <w:cnfStyle w:val="000000100000" w:firstRow="0" w:lastRow="0" w:firstColumn="0" w:lastColumn="0" w:oddVBand="0" w:evenVBand="0" w:oddHBand="1" w:evenHBand="0" w:firstRowFirstColumn="0" w:firstRowLastColumn="0" w:lastRowFirstColumn="0" w:lastRowLastColumn="0"/>
            </w:pPr>
          </w:p>
        </w:tc>
      </w:tr>
      <w:tr w:rsidR="00987607" w14:paraId="4721B4F8"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376C8DA0" w14:textId="5491DEBE" w:rsidR="00987607" w:rsidRDefault="00987607" w:rsidP="00294BF5">
            <w:r>
              <w:t>PCU temperature probe serial number</w:t>
            </w:r>
          </w:p>
        </w:tc>
        <w:tc>
          <w:tcPr>
            <w:tcW w:w="4814" w:type="dxa"/>
          </w:tcPr>
          <w:p w14:paraId="5A81F85C" w14:textId="0E281F88" w:rsidR="00987607" w:rsidRDefault="00987607" w:rsidP="00294BF5">
            <w:pPr>
              <w:cnfStyle w:val="000000000000" w:firstRow="0" w:lastRow="0" w:firstColumn="0" w:lastColumn="0" w:oddVBand="0" w:evenVBand="0" w:oddHBand="0" w:evenHBand="0" w:firstRowFirstColumn="0" w:firstRowLastColumn="0" w:lastRowFirstColumn="0" w:lastRowLastColumn="0"/>
            </w:pPr>
            <w:r>
              <w:t>U323</w:t>
            </w:r>
          </w:p>
        </w:tc>
      </w:tr>
      <w:tr w:rsidR="00B5708D" w14:paraId="1F945E1A"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43796C1" w14:textId="40F4A97D" w:rsidR="00B5708D" w:rsidRDefault="006109BF" w:rsidP="00294BF5">
            <w:r>
              <w:t xml:space="preserve">Temperature calibration uncertainty </w:t>
            </w:r>
            <w:r w:rsidR="00442513">
              <w:t>(k=2)</w:t>
            </w:r>
          </w:p>
        </w:tc>
        <w:tc>
          <w:tcPr>
            <w:tcW w:w="4814" w:type="dxa"/>
          </w:tcPr>
          <w:p w14:paraId="539F412E" w14:textId="296D751D" w:rsidR="00B5708D" w:rsidRDefault="00B5708D" w:rsidP="00294BF5">
            <w:pPr>
              <w:cnfStyle w:val="000000100000" w:firstRow="0" w:lastRow="0" w:firstColumn="0" w:lastColumn="0" w:oddVBand="0" w:evenVBand="0" w:oddHBand="1" w:evenHBand="0" w:firstRowFirstColumn="0" w:firstRowLastColumn="0" w:lastRowFirstColumn="0" w:lastRowLastColumn="0"/>
            </w:pPr>
            <w:r>
              <w:t>0</w:t>
            </w:r>
            <w:r w:rsidR="006C3552">
              <w:t>.</w:t>
            </w:r>
            <w:r>
              <w:t xml:space="preserve">07 </w:t>
            </w:r>
            <w:r>
              <w:rPr>
                <w:rFonts w:ascii="Calibri" w:hAnsi="Calibri" w:cs="Calibri"/>
              </w:rPr>
              <w:t>°</w:t>
            </w:r>
            <w:r>
              <w:rPr>
                <w:rFonts w:ascii="Calibri" w:hAnsi="Calibri"/>
              </w:rPr>
              <w:t>C</w:t>
            </w:r>
          </w:p>
        </w:tc>
      </w:tr>
    </w:tbl>
    <w:p w14:paraId="7F8DD3C1" w14:textId="77777777" w:rsidR="00B5708D" w:rsidRDefault="00B5708D"/>
    <w:p w14:paraId="6FF1B6CD" w14:textId="0E324D02" w:rsidR="00DA2090" w:rsidRDefault="00DA2090">
      <w:r>
        <w:t>Weight carrier</w:t>
      </w:r>
    </w:p>
    <w:tbl>
      <w:tblPr>
        <w:tblStyle w:val="ListTable3-Accent5"/>
        <w:tblW w:w="0" w:type="auto"/>
        <w:tblLook w:val="04A0" w:firstRow="1" w:lastRow="0" w:firstColumn="1" w:lastColumn="0" w:noHBand="0" w:noVBand="1"/>
      </w:tblPr>
      <w:tblGrid>
        <w:gridCol w:w="4814"/>
        <w:gridCol w:w="4814"/>
      </w:tblGrid>
      <w:tr w:rsidR="00BA4ED7" w14:paraId="6006A66A" w14:textId="77777777" w:rsidTr="004471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75BCF6CA" w14:textId="7754C10A" w:rsidR="00BA4ED7" w:rsidRDefault="00DA2090" w:rsidP="00294BF5">
            <w:r>
              <w:t>Parameter</w:t>
            </w:r>
          </w:p>
        </w:tc>
        <w:tc>
          <w:tcPr>
            <w:tcW w:w="4814" w:type="dxa"/>
          </w:tcPr>
          <w:p w14:paraId="6D548F34" w14:textId="36B39F8A" w:rsidR="00BA4ED7" w:rsidRDefault="00DA2090" w:rsidP="00294BF5">
            <w:pPr>
              <w:cnfStyle w:val="100000000000" w:firstRow="1" w:lastRow="0" w:firstColumn="0" w:lastColumn="0" w:oddVBand="0" w:evenVBand="0" w:oddHBand="0" w:evenHBand="0" w:firstRowFirstColumn="0" w:firstRowLastColumn="0" w:lastRowFirstColumn="0" w:lastRowLastColumn="0"/>
            </w:pPr>
            <w:r>
              <w:t>Value</w:t>
            </w:r>
          </w:p>
        </w:tc>
      </w:tr>
      <w:tr w:rsidR="00BA4ED7" w14:paraId="22B89FF4"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94FD60F" w14:textId="70E3C15F" w:rsidR="00BA4ED7" w:rsidRDefault="00B5708D" w:rsidP="00294BF5">
            <w:r>
              <w:t>Serial number</w:t>
            </w:r>
          </w:p>
        </w:tc>
        <w:tc>
          <w:tcPr>
            <w:tcW w:w="4814" w:type="dxa"/>
          </w:tcPr>
          <w:p w14:paraId="26D3B44C" w14:textId="007168FB" w:rsidR="00BA4ED7" w:rsidRDefault="00B5708D" w:rsidP="00294BF5">
            <w:pPr>
              <w:cnfStyle w:val="000000100000" w:firstRow="0" w:lastRow="0" w:firstColumn="0" w:lastColumn="0" w:oddVBand="0" w:evenVBand="0" w:oddHBand="1" w:evenHBand="0" w:firstRowFirstColumn="0" w:firstRowLastColumn="0" w:lastRowFirstColumn="0" w:lastRowLastColumn="0"/>
            </w:pPr>
            <w:r>
              <w:t>396</w:t>
            </w:r>
          </w:p>
        </w:tc>
      </w:tr>
      <w:tr w:rsidR="00B5708D" w14:paraId="6602D933"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2695D859" w14:textId="2019DD87" w:rsidR="00B5708D" w:rsidRDefault="00B5708D" w:rsidP="00294BF5">
            <w:r>
              <w:t>Mass</w:t>
            </w:r>
          </w:p>
        </w:tc>
        <w:tc>
          <w:tcPr>
            <w:tcW w:w="4814" w:type="dxa"/>
          </w:tcPr>
          <w:p w14:paraId="5D9987FD" w14:textId="08D80276" w:rsidR="00B5708D" w:rsidRDefault="00B5708D" w:rsidP="00294BF5">
            <w:pPr>
              <w:cnfStyle w:val="000000000000" w:firstRow="0" w:lastRow="0" w:firstColumn="0" w:lastColumn="0" w:oddVBand="0" w:evenVBand="0" w:oddHBand="0" w:evenHBand="0" w:firstRowFirstColumn="0" w:firstRowLastColumn="0" w:lastRowFirstColumn="0" w:lastRowLastColumn="0"/>
            </w:pPr>
            <w:r>
              <w:t>(0</w:t>
            </w:r>
            <w:r w:rsidR="006C3552">
              <w:t>.</w:t>
            </w:r>
            <w:r>
              <w:t>2999865</w:t>
            </w:r>
            <w:r>
              <w:rPr>
                <w:rFonts w:ascii="Calibri" w:hAnsi="Calibri" w:cs="Calibri"/>
              </w:rPr>
              <w:t>±</w:t>
            </w:r>
            <w:r>
              <w:t>5058) kg</w:t>
            </w:r>
          </w:p>
        </w:tc>
      </w:tr>
      <w:tr w:rsidR="00BA4ED7" w14:paraId="46266CF3"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C072E0B" w14:textId="5A9DB6DB" w:rsidR="00BA4ED7" w:rsidRDefault="00B5708D" w:rsidP="00294BF5">
            <w:r>
              <w:t>Density</w:t>
            </w:r>
            <w:r w:rsidR="00DA2090">
              <w:t xml:space="preserve"> </w:t>
            </w:r>
            <w:r w:rsidR="00DA2090">
              <w:rPr>
                <w:rFonts w:cstheme="minorHAnsi"/>
              </w:rPr>
              <w:t>±</w:t>
            </w:r>
            <w:r w:rsidR="00DA2090">
              <w:t xml:space="preserve"> U (k=2)</w:t>
            </w:r>
          </w:p>
        </w:tc>
        <w:tc>
          <w:tcPr>
            <w:tcW w:w="4814" w:type="dxa"/>
          </w:tcPr>
          <w:p w14:paraId="2A7E30E4" w14:textId="7287F507" w:rsidR="00BA4ED7" w:rsidRDefault="007C6A78" w:rsidP="00294BF5">
            <w:pPr>
              <w:cnfStyle w:val="000000100000" w:firstRow="0" w:lastRow="0" w:firstColumn="0" w:lastColumn="0" w:oddVBand="0" w:evenVBand="0" w:oddHBand="1" w:evenHBand="0" w:firstRowFirstColumn="0" w:firstRowLastColumn="0" w:lastRowFirstColumn="0" w:lastRowLastColumn="0"/>
            </w:pPr>
            <w:r>
              <w:t>(</w:t>
            </w:r>
            <w:r w:rsidR="00B5708D">
              <w:t>5058</w:t>
            </w:r>
            <w:r w:rsidR="00B5708D">
              <w:rPr>
                <w:rFonts w:ascii="Calibri" w:hAnsi="Calibri" w:cs="Calibri"/>
              </w:rPr>
              <w:t>±</w:t>
            </w:r>
            <w:r w:rsidR="00B5708D">
              <w:t>100</w:t>
            </w:r>
            <w:r>
              <w:t>)</w:t>
            </w:r>
            <w:r w:rsidR="00B5708D">
              <w:t xml:space="preserve"> kg/m</w:t>
            </w:r>
            <w:r w:rsidR="00B5708D" w:rsidRPr="00B5708D">
              <w:rPr>
                <w:vertAlign w:val="superscript"/>
              </w:rPr>
              <w:t>3</w:t>
            </w:r>
          </w:p>
        </w:tc>
      </w:tr>
    </w:tbl>
    <w:p w14:paraId="5E1BFBD3" w14:textId="77777777" w:rsidR="00B5708D" w:rsidRDefault="00B5708D"/>
    <w:p w14:paraId="78B8977F" w14:textId="2FCD6044" w:rsidR="00DA2090" w:rsidRDefault="00BF2961">
      <w:r>
        <w:t>Low pressure PCU</w:t>
      </w:r>
    </w:p>
    <w:tbl>
      <w:tblPr>
        <w:tblStyle w:val="ListTable3-Accent5"/>
        <w:tblW w:w="0" w:type="auto"/>
        <w:tblLook w:val="04A0" w:firstRow="1" w:lastRow="0" w:firstColumn="1" w:lastColumn="0" w:noHBand="0" w:noVBand="1"/>
      </w:tblPr>
      <w:tblGrid>
        <w:gridCol w:w="4814"/>
        <w:gridCol w:w="4814"/>
      </w:tblGrid>
      <w:tr w:rsidR="00ED7347" w14:paraId="61E9AF7B" w14:textId="77777777" w:rsidTr="004471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BE7E1CF" w14:textId="0BA89009" w:rsidR="00ED7347" w:rsidRDefault="00DA2090" w:rsidP="00294BF5">
            <w:r>
              <w:t>Parameter</w:t>
            </w:r>
          </w:p>
        </w:tc>
        <w:tc>
          <w:tcPr>
            <w:tcW w:w="4814" w:type="dxa"/>
          </w:tcPr>
          <w:p w14:paraId="59CE7EF7" w14:textId="7754E41C" w:rsidR="00ED7347" w:rsidRDefault="00DA2090" w:rsidP="00294BF5">
            <w:pPr>
              <w:cnfStyle w:val="100000000000" w:firstRow="1" w:lastRow="0" w:firstColumn="0" w:lastColumn="0" w:oddVBand="0" w:evenVBand="0" w:oddHBand="0" w:evenHBand="0" w:firstRowFirstColumn="0" w:firstRowLastColumn="0" w:lastRowFirstColumn="0" w:lastRowLastColumn="0"/>
            </w:pPr>
            <w:r>
              <w:t>Value</w:t>
            </w:r>
          </w:p>
        </w:tc>
      </w:tr>
      <w:tr w:rsidR="00DA2090" w14:paraId="388C8461"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F0F8E9" w14:textId="77EC817C" w:rsidR="00DA2090" w:rsidRDefault="00DA2090" w:rsidP="00DA2090">
            <w:r>
              <w:t>Piston cylinder assembly</w:t>
            </w:r>
          </w:p>
        </w:tc>
        <w:tc>
          <w:tcPr>
            <w:tcW w:w="4814" w:type="dxa"/>
          </w:tcPr>
          <w:p w14:paraId="4D89BFB6" w14:textId="47306057" w:rsidR="00DA2090" w:rsidRDefault="00DA2090" w:rsidP="00DA2090">
            <w:pPr>
              <w:cnfStyle w:val="000000100000" w:firstRow="0" w:lastRow="0" w:firstColumn="0" w:lastColumn="0" w:oddVBand="0" w:evenVBand="0" w:oddHBand="1" w:evenHBand="0" w:firstRowFirstColumn="0" w:firstRowLastColumn="0" w:lastRowFirstColumn="0" w:lastRowLastColumn="0"/>
            </w:pPr>
            <w:r>
              <w:t>PC-7100/7600-10 TC</w:t>
            </w:r>
          </w:p>
        </w:tc>
      </w:tr>
      <w:tr w:rsidR="00DA2090" w14:paraId="66A8250E"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624DA278" w14:textId="757B713B" w:rsidR="00DA2090" w:rsidRDefault="00DA2090" w:rsidP="00DA2090">
            <w:r>
              <w:t>Serial number</w:t>
            </w:r>
          </w:p>
        </w:tc>
        <w:tc>
          <w:tcPr>
            <w:tcW w:w="4814" w:type="dxa"/>
          </w:tcPr>
          <w:p w14:paraId="575EB08E" w14:textId="3B2A716E" w:rsidR="00DA2090" w:rsidRDefault="00DA2090" w:rsidP="00DA2090">
            <w:pPr>
              <w:cnfStyle w:val="000000000000" w:firstRow="0" w:lastRow="0" w:firstColumn="0" w:lastColumn="0" w:oddVBand="0" w:evenVBand="0" w:oddHBand="0" w:evenHBand="0" w:firstRowFirstColumn="0" w:firstRowLastColumn="0" w:lastRowFirstColumn="0" w:lastRowLastColumn="0"/>
            </w:pPr>
            <w:r>
              <w:t>0525</w:t>
            </w:r>
          </w:p>
        </w:tc>
      </w:tr>
      <w:tr w:rsidR="00DA2090" w14:paraId="3572EAD5"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F2F4A4C" w14:textId="3E933EE4" w:rsidR="00DA2090" w:rsidRDefault="00DA2090" w:rsidP="00DA2090">
            <w:r>
              <w:t>Piston material</w:t>
            </w:r>
          </w:p>
        </w:tc>
        <w:tc>
          <w:tcPr>
            <w:tcW w:w="4814" w:type="dxa"/>
          </w:tcPr>
          <w:p w14:paraId="4442102A" w14:textId="3DC94A92" w:rsidR="00DA2090" w:rsidRDefault="00DA2090" w:rsidP="00DA209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DA2090" w14:paraId="3259BC9F"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7ADE8CA1" w14:textId="04FF00DD" w:rsidR="00DA2090" w:rsidRDefault="00DA2090" w:rsidP="00DA2090">
            <w:r>
              <w:t>Cylinder material</w:t>
            </w:r>
          </w:p>
        </w:tc>
        <w:tc>
          <w:tcPr>
            <w:tcW w:w="4814" w:type="dxa"/>
          </w:tcPr>
          <w:p w14:paraId="46C5EE74" w14:textId="3457576A" w:rsidR="00DA2090" w:rsidRDefault="00DA2090" w:rsidP="00DA209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DA2090" w14:paraId="21CF171F"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FC4A03" w14:textId="46E4A642" w:rsidR="00DA2090" w:rsidRDefault="00DA2090" w:rsidP="00DA2090">
            <w:r>
              <w:t>Nominal diameter</w:t>
            </w:r>
          </w:p>
        </w:tc>
        <w:tc>
          <w:tcPr>
            <w:tcW w:w="4814" w:type="dxa"/>
          </w:tcPr>
          <w:p w14:paraId="7FB0197F" w14:textId="3A6E7408" w:rsidR="00DA2090" w:rsidRPr="00BA4ED7" w:rsidRDefault="00DA2090" w:rsidP="00DA2090">
            <w:pPr>
              <w:cnfStyle w:val="000000100000" w:firstRow="0" w:lastRow="0" w:firstColumn="0" w:lastColumn="0" w:oddVBand="0" w:evenVBand="0" w:oddHBand="1" w:evenHBand="0" w:firstRowFirstColumn="0" w:firstRowLastColumn="0" w:lastRowFirstColumn="0" w:lastRowLastColumn="0"/>
            </w:pPr>
            <w:r>
              <w:t>35 mm</w:t>
            </w:r>
          </w:p>
        </w:tc>
      </w:tr>
      <w:tr w:rsidR="00DA2090" w14:paraId="46E66B4D"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3E100DD0" w14:textId="3BA4844A" w:rsidR="00DA2090" w:rsidRDefault="00DA2090" w:rsidP="00DA2090">
            <w:r>
              <w:t>Calibration range</w:t>
            </w:r>
          </w:p>
        </w:tc>
        <w:tc>
          <w:tcPr>
            <w:tcW w:w="4814" w:type="dxa"/>
          </w:tcPr>
          <w:p w14:paraId="08EEA96D" w14:textId="687AAC38" w:rsidR="00DA2090" w:rsidRDefault="00DA2090" w:rsidP="00DA2090">
            <w:pPr>
              <w:cnfStyle w:val="000000000000" w:firstRow="0" w:lastRow="0" w:firstColumn="0" w:lastColumn="0" w:oddVBand="0" w:evenVBand="0" w:oddHBand="0" w:evenHBand="0" w:firstRowFirstColumn="0" w:firstRowLastColumn="0" w:lastRowFirstColumn="0" w:lastRowLastColumn="0"/>
            </w:pPr>
            <w:r>
              <w:t>(0</w:t>
            </w:r>
            <w:r w:rsidR="006C3552">
              <w:t>.</w:t>
            </w:r>
            <w:r>
              <w:t>008-0</w:t>
            </w:r>
            <w:r w:rsidR="006C3552">
              <w:t>.</w:t>
            </w:r>
            <w:r>
              <w:t>5) MPa</w:t>
            </w:r>
          </w:p>
        </w:tc>
      </w:tr>
      <w:tr w:rsidR="00DA2090" w14:paraId="5FB5DBE1"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FFB1984" w14:textId="098555A5" w:rsidR="00DA2090" w:rsidRDefault="00DA2090" w:rsidP="00DA2090">
            <w:r>
              <w:t xml:space="preserve">Mass </w:t>
            </w:r>
            <w:r>
              <w:rPr>
                <w:rFonts w:cstheme="minorHAnsi"/>
              </w:rPr>
              <w:t>±</w:t>
            </w:r>
            <w:r>
              <w:t xml:space="preserve"> U (k=2)</w:t>
            </w:r>
          </w:p>
        </w:tc>
        <w:tc>
          <w:tcPr>
            <w:tcW w:w="4814" w:type="dxa"/>
          </w:tcPr>
          <w:p w14:paraId="2F0EA3FD" w14:textId="2BDD45D9" w:rsidR="00DA2090" w:rsidRDefault="007C6A78" w:rsidP="00DA2090">
            <w:pPr>
              <w:cnfStyle w:val="000000100000" w:firstRow="0" w:lastRow="0" w:firstColumn="0" w:lastColumn="0" w:oddVBand="0" w:evenVBand="0" w:oddHBand="1" w:evenHBand="0" w:firstRowFirstColumn="0" w:firstRowLastColumn="0" w:lastRowFirstColumn="0" w:lastRowLastColumn="0"/>
            </w:pPr>
            <w:r>
              <w:t>(</w:t>
            </w:r>
            <w:r w:rsidR="00DA2090">
              <w:t>0</w:t>
            </w:r>
            <w:r w:rsidR="006C3552">
              <w:t>.</w:t>
            </w:r>
            <w:r w:rsidR="00DA2090">
              <w:t>4999790</w:t>
            </w:r>
            <w:r w:rsidR="00DA2090">
              <w:rPr>
                <w:rFonts w:cstheme="minorHAnsi"/>
              </w:rPr>
              <w:t>±</w:t>
            </w:r>
            <w:r w:rsidR="00DA2090">
              <w:t>5</w:t>
            </w:r>
            <w:r w:rsidR="00DA2090">
              <w:rPr>
                <w:rFonts w:ascii="Calibri" w:hAnsi="Calibri" w:cs="Calibri"/>
              </w:rPr>
              <w:t>·</w:t>
            </w:r>
            <w:r w:rsidR="00DA2090">
              <w:t>10</w:t>
            </w:r>
            <w:r w:rsidR="00DA2090" w:rsidRPr="00B5708D">
              <w:rPr>
                <w:vertAlign w:val="superscript"/>
              </w:rPr>
              <w:t>-6</w:t>
            </w:r>
            <w:r w:rsidRPr="00CE5431">
              <w:t xml:space="preserve"> )</w:t>
            </w:r>
            <w:r w:rsidR="00DA2090">
              <w:t>kg</w:t>
            </w:r>
          </w:p>
        </w:tc>
      </w:tr>
      <w:tr w:rsidR="00DA2090" w14:paraId="4D64337F"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28974B2A" w14:textId="5D876BAF" w:rsidR="00DA2090" w:rsidRDefault="00DA2090" w:rsidP="00DA2090">
            <w:r>
              <w:lastRenderedPageBreak/>
              <w:t xml:space="preserve">Density </w:t>
            </w:r>
            <w:r>
              <w:rPr>
                <w:rFonts w:cstheme="minorHAnsi"/>
              </w:rPr>
              <w:t>±</w:t>
            </w:r>
            <w:r>
              <w:t xml:space="preserve"> U (k=2)</w:t>
            </w:r>
          </w:p>
        </w:tc>
        <w:tc>
          <w:tcPr>
            <w:tcW w:w="4814" w:type="dxa"/>
          </w:tcPr>
          <w:p w14:paraId="4F2B5B8E" w14:textId="5988553E" w:rsidR="00DA2090" w:rsidRDefault="007C6A78" w:rsidP="00DA2090">
            <w:pPr>
              <w:cnfStyle w:val="000000000000" w:firstRow="0" w:lastRow="0" w:firstColumn="0" w:lastColumn="0" w:oddVBand="0" w:evenVBand="0" w:oddHBand="0" w:evenHBand="0" w:firstRowFirstColumn="0" w:firstRowLastColumn="0" w:lastRowFirstColumn="0" w:lastRowLastColumn="0"/>
            </w:pPr>
            <w:r>
              <w:t>(</w:t>
            </w:r>
            <w:r w:rsidR="00DA2090">
              <w:t>10</w:t>
            </w:r>
            <w:r>
              <w:t>0</w:t>
            </w:r>
            <w:r w:rsidR="00DA2090">
              <w:t>80</w:t>
            </w:r>
            <w:r w:rsidR="00DA2090">
              <w:rPr>
                <w:rFonts w:cstheme="minorHAnsi"/>
              </w:rPr>
              <w:t>±</w:t>
            </w:r>
            <w:r w:rsidR="00DA2090">
              <w:t>150</w:t>
            </w:r>
            <w:r>
              <w:t>)</w:t>
            </w:r>
            <w:r w:rsidR="00DA2090">
              <w:t xml:space="preserve"> kg/m</w:t>
            </w:r>
            <w:r w:rsidR="00DA2090" w:rsidRPr="00B5708D">
              <w:rPr>
                <w:vertAlign w:val="superscript"/>
              </w:rPr>
              <w:t>3</w:t>
            </w:r>
          </w:p>
        </w:tc>
      </w:tr>
      <w:tr w:rsidR="00DA2090" w14:paraId="3CE3B296"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D12A603" w14:textId="339F9815" w:rsidR="00DA2090" w:rsidRDefault="00DA2090" w:rsidP="00DA2090">
            <w:r>
              <w:t>A</w:t>
            </w:r>
            <w:r w:rsidRPr="002D42F9">
              <w:rPr>
                <w:vertAlign w:val="subscript"/>
              </w:rPr>
              <w:t>0</w:t>
            </w:r>
            <w:r>
              <w:rPr>
                <w:vertAlign w:val="subscript"/>
              </w:rPr>
              <w:t xml:space="preserve"> </w:t>
            </w:r>
            <w:r>
              <w:rPr>
                <w:rFonts w:cstheme="minorHAnsi"/>
              </w:rPr>
              <w:t>±</w:t>
            </w:r>
            <w:r>
              <w:t xml:space="preserve"> </w:t>
            </w:r>
            <w:r w:rsidR="00BF2961">
              <w:rPr>
                <w:rFonts w:cstheme="minorHAnsi"/>
              </w:rPr>
              <w:t>σ</w:t>
            </w:r>
          </w:p>
        </w:tc>
        <w:tc>
          <w:tcPr>
            <w:tcW w:w="4814" w:type="dxa"/>
          </w:tcPr>
          <w:p w14:paraId="4F77AAE3" w14:textId="3F915F23" w:rsidR="00DA2090" w:rsidRDefault="00DA2090" w:rsidP="00DA2090">
            <w:pPr>
              <w:cnfStyle w:val="000000100000" w:firstRow="0" w:lastRow="0" w:firstColumn="0" w:lastColumn="0" w:oddVBand="0" w:evenVBand="0" w:oddHBand="1" w:evenHBand="0" w:firstRowFirstColumn="0" w:firstRowLastColumn="0" w:lastRowFirstColumn="0" w:lastRowLastColumn="0"/>
            </w:pPr>
            <w:r>
              <w:t>(9</w:t>
            </w:r>
            <w:r w:rsidR="006C3552">
              <w:t>.</w:t>
            </w:r>
            <w:r>
              <w:t>80528</w:t>
            </w:r>
            <w:r>
              <w:rPr>
                <w:rFonts w:ascii="Calibri" w:hAnsi="Calibri" w:cs="Calibri"/>
              </w:rPr>
              <w:t>±</w:t>
            </w:r>
            <w:r>
              <w:t>0</w:t>
            </w:r>
            <w:r w:rsidR="006C3552">
              <w:t>.</w:t>
            </w:r>
            <w:r>
              <w:t xml:space="preserve">012) </w:t>
            </w:r>
            <w:r w:rsidR="00254333">
              <w:t>m</w:t>
            </w:r>
            <w:r>
              <w:t>m</w:t>
            </w:r>
            <w:r w:rsidRPr="002D42F9">
              <w:rPr>
                <w:vertAlign w:val="superscript"/>
              </w:rPr>
              <w:t>2</w:t>
            </w:r>
          </w:p>
        </w:tc>
      </w:tr>
      <w:tr w:rsidR="00BF2961" w14:paraId="3A85753D"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17A961DA" w14:textId="7AACDFA8" w:rsidR="00BF2961" w:rsidRDefault="00BF2961" w:rsidP="00BF2961">
            <w:r>
              <w:rPr>
                <w:rFonts w:cstheme="minorHAnsi"/>
              </w:rPr>
              <w:t>λ</w:t>
            </w:r>
            <w:r>
              <w:t xml:space="preserve"> </w:t>
            </w:r>
            <w:r>
              <w:rPr>
                <w:rFonts w:cstheme="minorHAnsi"/>
              </w:rPr>
              <w:t>±</w:t>
            </w:r>
            <w:r>
              <w:t xml:space="preserve"> U (k=2)</w:t>
            </w:r>
          </w:p>
        </w:tc>
        <w:tc>
          <w:tcPr>
            <w:tcW w:w="4814" w:type="dxa"/>
          </w:tcPr>
          <w:p w14:paraId="581BB898" w14:textId="01058C83" w:rsidR="00BF2961" w:rsidRDefault="00BF2961" w:rsidP="00BF2961">
            <w:pPr>
              <w:cnfStyle w:val="000000000000" w:firstRow="0" w:lastRow="0" w:firstColumn="0" w:lastColumn="0" w:oddVBand="0" w:evenVBand="0" w:oddHBand="0" w:evenHBand="0" w:firstRowFirstColumn="0" w:firstRowLastColumn="0" w:lastRowFirstColumn="0" w:lastRowLastColumn="0"/>
            </w:pPr>
            <w:r>
              <w:t>(4</w:t>
            </w:r>
            <w:r w:rsidR="006C3552">
              <w:t>.</w:t>
            </w:r>
            <w:r>
              <w:t>2</w:t>
            </w:r>
            <w:r>
              <w:rPr>
                <w:rFonts w:ascii="Calibri" w:hAnsi="Calibri" w:cs="Calibri"/>
              </w:rPr>
              <w:t>±</w:t>
            </w:r>
            <w:r>
              <w:t>0</w:t>
            </w:r>
            <w:r w:rsidR="006C3552">
              <w:t>.</w:t>
            </w:r>
            <w:r>
              <w:t>73)</w:t>
            </w:r>
            <w:r>
              <w:rPr>
                <w:rFonts w:cstheme="minorHAnsi"/>
              </w:rPr>
              <w:t>·</w:t>
            </w:r>
            <w:r>
              <w:t>10</w:t>
            </w:r>
            <w:r w:rsidRPr="002D42F9">
              <w:rPr>
                <w:vertAlign w:val="superscript"/>
              </w:rPr>
              <w:t>-</w:t>
            </w:r>
            <w:r>
              <w:rPr>
                <w:vertAlign w:val="superscript"/>
              </w:rPr>
              <w:t>12</w:t>
            </w:r>
            <w:r>
              <w:t xml:space="preserve"> Pa</w:t>
            </w:r>
            <w:r>
              <w:rPr>
                <w:vertAlign w:val="superscript"/>
              </w:rPr>
              <w:t>-1</w:t>
            </w:r>
          </w:p>
        </w:tc>
      </w:tr>
      <w:tr w:rsidR="00BF2961" w14:paraId="4DD91CB7"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450187F" w14:textId="3483EE4F" w:rsidR="00BF2961" w:rsidRDefault="00294BF5" w:rsidP="00BF2961">
            <w:r>
              <w:rPr>
                <w:rFonts w:cstheme="minorHAnsi"/>
              </w:rPr>
              <w:t>(α</w:t>
            </w:r>
            <w:r>
              <w:t>+</w:t>
            </w:r>
            <w:r>
              <w:rPr>
                <w:rFonts w:cstheme="minorHAnsi"/>
              </w:rPr>
              <w:t>β</w:t>
            </w:r>
            <w:r>
              <w:t xml:space="preserve">) </w:t>
            </w:r>
            <w:r w:rsidR="00BF2961">
              <w:rPr>
                <w:rFonts w:cstheme="minorHAnsi"/>
              </w:rPr>
              <w:t>±</w:t>
            </w:r>
            <w:r w:rsidR="00BF2961">
              <w:t xml:space="preserve"> U (k=2)</w:t>
            </w:r>
          </w:p>
        </w:tc>
        <w:tc>
          <w:tcPr>
            <w:tcW w:w="4814" w:type="dxa"/>
          </w:tcPr>
          <w:p w14:paraId="7FC89A6C" w14:textId="5395E77F" w:rsidR="00BF2961" w:rsidRDefault="007F2FF8" w:rsidP="00BF2961">
            <w:pPr>
              <w:cnfStyle w:val="000000100000" w:firstRow="0" w:lastRow="0" w:firstColumn="0" w:lastColumn="0" w:oddVBand="0" w:evenVBand="0" w:oddHBand="1" w:evenHBand="0" w:firstRowFirstColumn="0" w:firstRowLastColumn="0" w:lastRowFirstColumn="0" w:lastRowLastColumn="0"/>
            </w:pPr>
            <w:r>
              <w:t>(</w:t>
            </w:r>
            <w:r w:rsidR="00BF2961">
              <w:t>9</w:t>
            </w:r>
            <w:r w:rsidR="006C3552">
              <w:t>.</w:t>
            </w:r>
            <w:r w:rsidR="00BF2961">
              <w:t>0</w:t>
            </w:r>
            <w:r w:rsidR="00BF2961">
              <w:rPr>
                <w:rFonts w:ascii="Calibri" w:hAnsi="Calibri" w:cs="Calibri"/>
              </w:rPr>
              <w:t>±</w:t>
            </w:r>
            <w:r w:rsidR="00BF2961">
              <w:t>1</w:t>
            </w:r>
            <w:r w:rsidR="006C3552">
              <w:t>.</w:t>
            </w:r>
            <w:r w:rsidR="00BF2961">
              <w:t>0</w:t>
            </w:r>
            <w:r>
              <w:t>)</w:t>
            </w:r>
            <w:r>
              <w:rPr>
                <w:rFonts w:ascii="Calibri" w:hAnsi="Calibri" w:cs="Calibri"/>
              </w:rPr>
              <w:t>·</w:t>
            </w:r>
            <w:r>
              <w:t>10</w:t>
            </w:r>
            <w:r w:rsidRPr="00CE5431">
              <w:rPr>
                <w:vertAlign w:val="superscript"/>
              </w:rPr>
              <w:t>-6</w:t>
            </w:r>
            <w:r w:rsidR="00BF2961">
              <w:t xml:space="preserve"> </w:t>
            </w:r>
            <w:r w:rsidR="00BF2961">
              <w:rPr>
                <w:rFonts w:ascii="Calibri" w:hAnsi="Calibri" w:cs="Calibri"/>
              </w:rPr>
              <w:t>°</w:t>
            </w:r>
            <w:r w:rsidR="00BF2961">
              <w:t>C</w:t>
            </w:r>
            <w:r w:rsidR="00BF2961" w:rsidRPr="00E67767">
              <w:rPr>
                <w:vertAlign w:val="superscript"/>
              </w:rPr>
              <w:t>-1</w:t>
            </w:r>
          </w:p>
        </w:tc>
      </w:tr>
    </w:tbl>
    <w:p w14:paraId="592FD208" w14:textId="77777777" w:rsidR="00E67767" w:rsidRDefault="00E67767"/>
    <w:p w14:paraId="128ED934" w14:textId="164B1D29" w:rsidR="008941E4" w:rsidRDefault="007F2FF8">
      <w:r>
        <w:t>High pressure PCU</w:t>
      </w:r>
    </w:p>
    <w:tbl>
      <w:tblPr>
        <w:tblStyle w:val="ListTable3-Accent5"/>
        <w:tblW w:w="0" w:type="auto"/>
        <w:tblLook w:val="04A0" w:firstRow="1" w:lastRow="0" w:firstColumn="1" w:lastColumn="0" w:noHBand="0" w:noVBand="1"/>
      </w:tblPr>
      <w:tblGrid>
        <w:gridCol w:w="4814"/>
        <w:gridCol w:w="4814"/>
      </w:tblGrid>
      <w:tr w:rsidR="00E67767" w14:paraId="1E23E4FD" w14:textId="77777777" w:rsidTr="004471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99F84D2" w14:textId="144431D5" w:rsidR="00E67767" w:rsidRDefault="00DA2090" w:rsidP="00294BF5">
            <w:r>
              <w:t>Parameter</w:t>
            </w:r>
          </w:p>
        </w:tc>
        <w:tc>
          <w:tcPr>
            <w:tcW w:w="4814" w:type="dxa"/>
          </w:tcPr>
          <w:p w14:paraId="07B74D7A" w14:textId="5C6CE6EC" w:rsidR="00E67767" w:rsidRDefault="00DA2090" w:rsidP="00294BF5">
            <w:pPr>
              <w:cnfStyle w:val="100000000000" w:firstRow="1" w:lastRow="0" w:firstColumn="0" w:lastColumn="0" w:oddVBand="0" w:evenVBand="0" w:oddHBand="0" w:evenHBand="0" w:firstRowFirstColumn="0" w:firstRowLastColumn="0" w:lastRowFirstColumn="0" w:lastRowLastColumn="0"/>
            </w:pPr>
            <w:r>
              <w:t>Value</w:t>
            </w:r>
          </w:p>
        </w:tc>
      </w:tr>
      <w:tr w:rsidR="00DA2090" w14:paraId="686CF3F2"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38A3B15" w14:textId="401F2478" w:rsidR="00DA2090" w:rsidRDefault="00DA2090" w:rsidP="00DA2090">
            <w:r>
              <w:t>Piston cylinder assembly</w:t>
            </w:r>
          </w:p>
        </w:tc>
        <w:tc>
          <w:tcPr>
            <w:tcW w:w="4814" w:type="dxa"/>
          </w:tcPr>
          <w:p w14:paraId="290964CE" w14:textId="05C6D4C2" w:rsidR="00DA2090" w:rsidRDefault="00DA2090" w:rsidP="00DA2090">
            <w:pPr>
              <w:cnfStyle w:val="000000100000" w:firstRow="0" w:lastRow="0" w:firstColumn="0" w:lastColumn="0" w:oddVBand="0" w:evenVBand="0" w:oddHBand="1" w:evenHBand="0" w:firstRowFirstColumn="0" w:firstRowLastColumn="0" w:lastRowFirstColumn="0" w:lastRowLastColumn="0"/>
            </w:pPr>
            <w:r>
              <w:t>PC-7100/7600-200</w:t>
            </w:r>
          </w:p>
        </w:tc>
      </w:tr>
      <w:tr w:rsidR="00DA2090" w14:paraId="205E48CE"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62148311" w14:textId="77777777" w:rsidR="00DA2090" w:rsidRDefault="00DA2090" w:rsidP="00DA2090">
            <w:r>
              <w:t>Serial number</w:t>
            </w:r>
          </w:p>
        </w:tc>
        <w:tc>
          <w:tcPr>
            <w:tcW w:w="4814" w:type="dxa"/>
          </w:tcPr>
          <w:p w14:paraId="47F5161E" w14:textId="4457EB37" w:rsidR="00DA2090" w:rsidRDefault="00DA2090" w:rsidP="00DA2090">
            <w:pPr>
              <w:cnfStyle w:val="000000000000" w:firstRow="0" w:lastRow="0" w:firstColumn="0" w:lastColumn="0" w:oddVBand="0" w:evenVBand="0" w:oddHBand="0" w:evenHBand="0" w:firstRowFirstColumn="0" w:firstRowLastColumn="0" w:lastRowFirstColumn="0" w:lastRowLastColumn="0"/>
            </w:pPr>
            <w:r>
              <w:t>0487</w:t>
            </w:r>
          </w:p>
        </w:tc>
      </w:tr>
      <w:tr w:rsidR="00DA2090" w14:paraId="201D4F94"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C1BBA63" w14:textId="77777777" w:rsidR="00DA2090" w:rsidRDefault="00DA2090" w:rsidP="00DA2090">
            <w:r>
              <w:t>Piston material</w:t>
            </w:r>
          </w:p>
        </w:tc>
        <w:tc>
          <w:tcPr>
            <w:tcW w:w="4814" w:type="dxa"/>
          </w:tcPr>
          <w:p w14:paraId="2ECA409B" w14:textId="77777777" w:rsidR="00DA2090" w:rsidRDefault="00DA2090" w:rsidP="00DA209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DA2090" w14:paraId="3AA073F9"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1F82AF5E" w14:textId="77777777" w:rsidR="00DA2090" w:rsidRDefault="00DA2090" w:rsidP="00DA2090">
            <w:r>
              <w:t>Cylinder material</w:t>
            </w:r>
          </w:p>
        </w:tc>
        <w:tc>
          <w:tcPr>
            <w:tcW w:w="4814" w:type="dxa"/>
          </w:tcPr>
          <w:p w14:paraId="738E7160" w14:textId="77777777" w:rsidR="00DA2090" w:rsidRDefault="00DA2090" w:rsidP="00DA209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DA2090" w14:paraId="3D21C06D"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88DFA4A" w14:textId="77777777" w:rsidR="00DA2090" w:rsidRDefault="00DA2090" w:rsidP="00DA2090">
            <w:r>
              <w:t>Nominal diameter</w:t>
            </w:r>
          </w:p>
        </w:tc>
        <w:tc>
          <w:tcPr>
            <w:tcW w:w="4814" w:type="dxa"/>
          </w:tcPr>
          <w:p w14:paraId="39C7B2C3" w14:textId="28648141" w:rsidR="00DA2090" w:rsidRPr="00BA4ED7" w:rsidRDefault="00DA2090" w:rsidP="00DA2090">
            <w:pPr>
              <w:cnfStyle w:val="000000100000" w:firstRow="0" w:lastRow="0" w:firstColumn="0" w:lastColumn="0" w:oddVBand="0" w:evenVBand="0" w:oddHBand="1" w:evenHBand="0" w:firstRowFirstColumn="0" w:firstRowLastColumn="0" w:lastRowFirstColumn="0" w:lastRowLastColumn="0"/>
            </w:pPr>
            <w:r>
              <w:t>8 mm</w:t>
            </w:r>
          </w:p>
        </w:tc>
      </w:tr>
      <w:tr w:rsidR="00DA2090" w14:paraId="226C30BE"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23F36B5B" w14:textId="77777777" w:rsidR="00DA2090" w:rsidRDefault="00DA2090" w:rsidP="00DA2090">
            <w:r>
              <w:t>Calibration range</w:t>
            </w:r>
          </w:p>
        </w:tc>
        <w:tc>
          <w:tcPr>
            <w:tcW w:w="4814" w:type="dxa"/>
          </w:tcPr>
          <w:p w14:paraId="4C6A3B27" w14:textId="7C955477" w:rsidR="00DA2090" w:rsidRDefault="00DA2090" w:rsidP="00DA2090">
            <w:pPr>
              <w:cnfStyle w:val="000000000000" w:firstRow="0" w:lastRow="0" w:firstColumn="0" w:lastColumn="0" w:oddVBand="0" w:evenVBand="0" w:oddHBand="0" w:evenHBand="0" w:firstRowFirstColumn="0" w:firstRowLastColumn="0" w:lastRowFirstColumn="0" w:lastRowLastColumn="0"/>
            </w:pPr>
            <w:r>
              <w:t>(0</w:t>
            </w:r>
            <w:r w:rsidR="006C3552">
              <w:t>.</w:t>
            </w:r>
            <w:r>
              <w:t>1-10) MPa</w:t>
            </w:r>
          </w:p>
        </w:tc>
      </w:tr>
      <w:tr w:rsidR="00DA2090" w14:paraId="7D533B37"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B96C03E" w14:textId="6B183219" w:rsidR="00DA2090" w:rsidRDefault="00DA2090" w:rsidP="00DA2090">
            <w:r>
              <w:t xml:space="preserve">Mass </w:t>
            </w:r>
            <w:r>
              <w:rPr>
                <w:rFonts w:cstheme="minorHAnsi"/>
              </w:rPr>
              <w:t>±</w:t>
            </w:r>
            <w:r>
              <w:t xml:space="preserve"> U (k=2) </w:t>
            </w:r>
          </w:p>
        </w:tc>
        <w:tc>
          <w:tcPr>
            <w:tcW w:w="4814" w:type="dxa"/>
          </w:tcPr>
          <w:p w14:paraId="5159CE7C" w14:textId="6CB1AF88" w:rsidR="00DA2090" w:rsidRDefault="00DA2090" w:rsidP="00DA2090">
            <w:pPr>
              <w:cnfStyle w:val="000000100000" w:firstRow="0" w:lastRow="0" w:firstColumn="0" w:lastColumn="0" w:oddVBand="0" w:evenVBand="0" w:oddHBand="1" w:evenHBand="0" w:firstRowFirstColumn="0" w:firstRowLastColumn="0" w:lastRowFirstColumn="0" w:lastRowLastColumn="0"/>
            </w:pPr>
            <w:r>
              <w:t>(0</w:t>
            </w:r>
            <w:r w:rsidR="006C3552">
              <w:t>.</w:t>
            </w:r>
            <w:r>
              <w:t>1999948</w:t>
            </w:r>
            <w:r>
              <w:rPr>
                <w:rFonts w:cstheme="minorHAnsi"/>
              </w:rPr>
              <w:t>±</w:t>
            </w:r>
            <w:r>
              <w:t>2</w:t>
            </w:r>
            <w:r>
              <w:rPr>
                <w:rFonts w:ascii="Calibri" w:hAnsi="Calibri" w:cs="Calibri"/>
              </w:rPr>
              <w:t>·</w:t>
            </w:r>
            <w:r>
              <w:t>10</w:t>
            </w:r>
            <w:r w:rsidRPr="00B5708D">
              <w:rPr>
                <w:vertAlign w:val="superscript"/>
              </w:rPr>
              <w:t>-6</w:t>
            </w:r>
            <w:r>
              <w:t>) kg</w:t>
            </w:r>
          </w:p>
        </w:tc>
      </w:tr>
      <w:tr w:rsidR="00DA2090" w14:paraId="184661D3"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7D13BAD1" w14:textId="28D01C8D" w:rsidR="00DA2090" w:rsidRDefault="00DA2090" w:rsidP="00DA2090">
            <w:r>
              <w:t xml:space="preserve">Density </w:t>
            </w:r>
            <w:r>
              <w:rPr>
                <w:rFonts w:cstheme="minorHAnsi"/>
              </w:rPr>
              <w:t>±</w:t>
            </w:r>
            <w:r>
              <w:t xml:space="preserve"> U (k=2)</w:t>
            </w:r>
          </w:p>
        </w:tc>
        <w:tc>
          <w:tcPr>
            <w:tcW w:w="4814" w:type="dxa"/>
          </w:tcPr>
          <w:p w14:paraId="78F2DE48" w14:textId="1CDED8A4" w:rsidR="00DA2090" w:rsidRDefault="00DA2090" w:rsidP="00DA2090">
            <w:pPr>
              <w:cnfStyle w:val="000000000000" w:firstRow="0" w:lastRow="0" w:firstColumn="0" w:lastColumn="0" w:oddVBand="0" w:evenVBand="0" w:oddHBand="0" w:evenHBand="0" w:firstRowFirstColumn="0" w:firstRowLastColumn="0" w:lastRowFirstColumn="0" w:lastRowLastColumn="0"/>
            </w:pPr>
            <w:r>
              <w:t>(8030</w:t>
            </w:r>
            <w:r>
              <w:rPr>
                <w:rFonts w:cstheme="minorHAnsi"/>
              </w:rPr>
              <w:t>±</w:t>
            </w:r>
            <w:r>
              <w:t>100) kg/m</w:t>
            </w:r>
            <w:r w:rsidRPr="00B5708D">
              <w:rPr>
                <w:vertAlign w:val="superscript"/>
              </w:rPr>
              <w:t>3</w:t>
            </w:r>
          </w:p>
        </w:tc>
      </w:tr>
      <w:tr w:rsidR="00DA2090" w14:paraId="319AEFF4"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F23A442" w14:textId="21223066" w:rsidR="00DA2090" w:rsidRDefault="00DA2090" w:rsidP="00DA2090">
            <w:r>
              <w:t>A</w:t>
            </w:r>
            <w:r w:rsidRPr="002D42F9">
              <w:rPr>
                <w:vertAlign w:val="subscript"/>
              </w:rPr>
              <w:t>0</w:t>
            </w:r>
            <w:r>
              <w:rPr>
                <w:vertAlign w:val="subscript"/>
              </w:rPr>
              <w:t xml:space="preserve"> </w:t>
            </w:r>
            <w:r>
              <w:rPr>
                <w:rFonts w:cstheme="minorHAnsi"/>
              </w:rPr>
              <w:t>±</w:t>
            </w:r>
            <w:r>
              <w:t xml:space="preserve"> </w:t>
            </w:r>
            <w:r>
              <w:rPr>
                <w:rFonts w:cstheme="minorHAnsi"/>
              </w:rPr>
              <w:t>σ</w:t>
            </w:r>
          </w:p>
        </w:tc>
        <w:tc>
          <w:tcPr>
            <w:tcW w:w="4814" w:type="dxa"/>
          </w:tcPr>
          <w:p w14:paraId="75615230" w14:textId="4B7D290F" w:rsidR="00DA2090" w:rsidRDefault="00DA2090" w:rsidP="00DA2090">
            <w:pPr>
              <w:cnfStyle w:val="000000100000" w:firstRow="0" w:lastRow="0" w:firstColumn="0" w:lastColumn="0" w:oddVBand="0" w:evenVBand="0" w:oddHBand="1" w:evenHBand="0" w:firstRowFirstColumn="0" w:firstRowLastColumn="0" w:lastRowFirstColumn="0" w:lastRowLastColumn="0"/>
            </w:pPr>
            <w:r>
              <w:t>(49</w:t>
            </w:r>
            <w:r w:rsidR="00254333">
              <w:t>,</w:t>
            </w:r>
            <w:r>
              <w:t>01484</w:t>
            </w:r>
            <w:r>
              <w:rPr>
                <w:rFonts w:ascii="Calibri" w:hAnsi="Calibri" w:cs="Calibri"/>
              </w:rPr>
              <w:t>±</w:t>
            </w:r>
            <w:r>
              <w:t>0</w:t>
            </w:r>
            <w:r w:rsidR="006C3552">
              <w:t>.</w:t>
            </w:r>
            <w:r>
              <w:t xml:space="preserve">0085) </w:t>
            </w:r>
            <w:r w:rsidR="00254333">
              <w:t>m</w:t>
            </w:r>
            <w:r>
              <w:t>m</w:t>
            </w:r>
            <w:r w:rsidRPr="002D42F9">
              <w:rPr>
                <w:vertAlign w:val="superscript"/>
              </w:rPr>
              <w:t>2</w:t>
            </w:r>
          </w:p>
        </w:tc>
      </w:tr>
      <w:tr w:rsidR="008941E4" w14:paraId="5365C7CE" w14:textId="77777777" w:rsidTr="00447139">
        <w:tc>
          <w:tcPr>
            <w:cnfStyle w:val="001000000000" w:firstRow="0" w:lastRow="0" w:firstColumn="1" w:lastColumn="0" w:oddVBand="0" w:evenVBand="0" w:oddHBand="0" w:evenHBand="0" w:firstRowFirstColumn="0" w:firstRowLastColumn="0" w:lastRowFirstColumn="0" w:lastRowLastColumn="0"/>
            <w:tcW w:w="4814" w:type="dxa"/>
          </w:tcPr>
          <w:p w14:paraId="31B1147E" w14:textId="0408CA96" w:rsidR="008941E4" w:rsidRDefault="008941E4" w:rsidP="008941E4">
            <w:r>
              <w:rPr>
                <w:rFonts w:cstheme="minorHAnsi"/>
              </w:rPr>
              <w:t>λ</w:t>
            </w:r>
            <w:r>
              <w:t xml:space="preserve"> </w:t>
            </w:r>
            <w:r>
              <w:rPr>
                <w:rFonts w:cstheme="minorHAnsi"/>
              </w:rPr>
              <w:t>±</w:t>
            </w:r>
            <w:r>
              <w:t xml:space="preserve"> U (k=2)</w:t>
            </w:r>
          </w:p>
        </w:tc>
        <w:tc>
          <w:tcPr>
            <w:tcW w:w="4814" w:type="dxa"/>
          </w:tcPr>
          <w:p w14:paraId="716BE60F" w14:textId="71B159B9" w:rsidR="008941E4" w:rsidRDefault="008941E4" w:rsidP="008941E4">
            <w:pPr>
              <w:cnfStyle w:val="000000000000" w:firstRow="0" w:lastRow="0" w:firstColumn="0" w:lastColumn="0" w:oddVBand="0" w:evenVBand="0" w:oddHBand="0" w:evenHBand="0" w:firstRowFirstColumn="0" w:firstRowLastColumn="0" w:lastRowFirstColumn="0" w:lastRowLastColumn="0"/>
            </w:pPr>
            <w:r>
              <w:t>(-3</w:t>
            </w:r>
            <w:r w:rsidR="006C3552">
              <w:t>.</w:t>
            </w:r>
            <w:r>
              <w:t>1</w:t>
            </w:r>
            <w:r>
              <w:rPr>
                <w:rFonts w:ascii="Calibri" w:hAnsi="Calibri" w:cs="Calibri"/>
              </w:rPr>
              <w:t>±</w:t>
            </w:r>
            <w:r>
              <w:t>0</w:t>
            </w:r>
            <w:r w:rsidR="006C3552">
              <w:t>.</w:t>
            </w:r>
            <w:r>
              <w:t>65)</w:t>
            </w:r>
            <w:r>
              <w:rPr>
                <w:rFonts w:cstheme="minorHAnsi"/>
              </w:rPr>
              <w:t>·</w:t>
            </w:r>
            <w:r>
              <w:t>10</w:t>
            </w:r>
            <w:r w:rsidRPr="002D42F9">
              <w:rPr>
                <w:vertAlign w:val="superscript"/>
              </w:rPr>
              <w:t>-</w:t>
            </w:r>
            <w:r>
              <w:rPr>
                <w:vertAlign w:val="superscript"/>
              </w:rPr>
              <w:t>12</w:t>
            </w:r>
            <w:r>
              <w:t xml:space="preserve"> Pa</w:t>
            </w:r>
            <w:r>
              <w:rPr>
                <w:vertAlign w:val="superscript"/>
              </w:rPr>
              <w:t>-1</w:t>
            </w:r>
          </w:p>
        </w:tc>
      </w:tr>
      <w:tr w:rsidR="008941E4" w14:paraId="66BDD00F" w14:textId="77777777" w:rsidTr="00447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FF42881" w14:textId="2A34704C" w:rsidR="008941E4" w:rsidRDefault="00BC286A" w:rsidP="008941E4">
            <w:r>
              <w:rPr>
                <w:rFonts w:cstheme="minorHAnsi"/>
              </w:rPr>
              <w:t>(α</w:t>
            </w:r>
            <w:r>
              <w:t>+</w:t>
            </w:r>
            <w:r>
              <w:rPr>
                <w:rFonts w:cstheme="minorHAnsi"/>
              </w:rPr>
              <w:t>β</w:t>
            </w:r>
            <w:r>
              <w:t>)</w:t>
            </w:r>
            <w:r w:rsidR="008941E4">
              <w:t xml:space="preserve"> </w:t>
            </w:r>
            <w:r w:rsidR="008941E4">
              <w:rPr>
                <w:rFonts w:cstheme="minorHAnsi"/>
              </w:rPr>
              <w:t>±</w:t>
            </w:r>
            <w:r w:rsidR="008941E4">
              <w:t xml:space="preserve"> U (k=2)</w:t>
            </w:r>
          </w:p>
        </w:tc>
        <w:tc>
          <w:tcPr>
            <w:tcW w:w="4814" w:type="dxa"/>
          </w:tcPr>
          <w:p w14:paraId="74C28D90" w14:textId="64088471" w:rsidR="008941E4" w:rsidRDefault="008941E4" w:rsidP="008941E4">
            <w:pPr>
              <w:cnfStyle w:val="000000100000" w:firstRow="0" w:lastRow="0" w:firstColumn="0" w:lastColumn="0" w:oddVBand="0" w:evenVBand="0" w:oddHBand="1" w:evenHBand="0" w:firstRowFirstColumn="0" w:firstRowLastColumn="0" w:lastRowFirstColumn="0" w:lastRowLastColumn="0"/>
            </w:pPr>
            <w:r>
              <w:t>(9</w:t>
            </w:r>
            <w:r w:rsidR="006C3552">
              <w:t>.</w:t>
            </w:r>
            <w:r>
              <w:t>0</w:t>
            </w:r>
            <w:r>
              <w:rPr>
                <w:rFonts w:ascii="Calibri" w:hAnsi="Calibri" w:cs="Calibri"/>
              </w:rPr>
              <w:t>±</w:t>
            </w:r>
            <w:r>
              <w:t>1</w:t>
            </w:r>
            <w:r w:rsidR="006C3552">
              <w:t>.</w:t>
            </w:r>
            <w:r>
              <w:t>0)</w:t>
            </w:r>
            <w:r w:rsidR="007F2FF8">
              <w:rPr>
                <w:rFonts w:cstheme="minorHAnsi"/>
              </w:rPr>
              <w:t>·</w:t>
            </w:r>
            <w:r w:rsidR="007F2FF8">
              <w:t>10</w:t>
            </w:r>
            <w:r w:rsidR="007F2FF8" w:rsidRPr="00E65CDE">
              <w:rPr>
                <w:vertAlign w:val="superscript"/>
              </w:rPr>
              <w:t>-6</w:t>
            </w:r>
            <w:r>
              <w:t xml:space="preserve"> </w:t>
            </w:r>
            <w:r>
              <w:rPr>
                <w:rFonts w:ascii="Calibri" w:hAnsi="Calibri" w:cs="Calibri"/>
              </w:rPr>
              <w:t>°</w:t>
            </w:r>
            <w:r>
              <w:t>C</w:t>
            </w:r>
            <w:r w:rsidRPr="00E67767">
              <w:rPr>
                <w:vertAlign w:val="superscript"/>
              </w:rPr>
              <w:t>-1</w:t>
            </w:r>
          </w:p>
        </w:tc>
      </w:tr>
    </w:tbl>
    <w:p w14:paraId="65545189" w14:textId="77777777" w:rsidR="00832E12" w:rsidRDefault="00832E12"/>
    <w:p w14:paraId="50A48EB3" w14:textId="5A9C51CF" w:rsidR="008E4A67" w:rsidRDefault="008E4A67">
      <w:r>
        <w:t xml:space="preserve">Mass set </w:t>
      </w:r>
    </w:p>
    <w:tbl>
      <w:tblPr>
        <w:tblStyle w:val="ListTable3-Accent5"/>
        <w:tblW w:w="0" w:type="auto"/>
        <w:tblLook w:val="04A0" w:firstRow="1" w:lastRow="0" w:firstColumn="1" w:lastColumn="0" w:noHBand="0" w:noVBand="1"/>
      </w:tblPr>
      <w:tblGrid>
        <w:gridCol w:w="4814"/>
        <w:gridCol w:w="4814"/>
      </w:tblGrid>
      <w:tr w:rsidR="00DA2090" w14:paraId="5029A284" w14:textId="77777777" w:rsidTr="00294B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9186CDD" w14:textId="3F3EC5F6" w:rsidR="00DA2090" w:rsidRDefault="008E4A67" w:rsidP="00294BF5">
            <w:r>
              <w:t>Parameter</w:t>
            </w:r>
          </w:p>
        </w:tc>
        <w:tc>
          <w:tcPr>
            <w:tcW w:w="4814" w:type="dxa"/>
          </w:tcPr>
          <w:p w14:paraId="491545F5" w14:textId="7C6FF3BB" w:rsidR="00DA2090" w:rsidRDefault="008E4A67" w:rsidP="00294BF5">
            <w:pPr>
              <w:cnfStyle w:val="100000000000" w:firstRow="1" w:lastRow="0" w:firstColumn="0" w:lastColumn="0" w:oddVBand="0" w:evenVBand="0" w:oddHBand="0" w:evenHBand="0" w:firstRowFirstColumn="0" w:firstRowLastColumn="0" w:lastRowFirstColumn="0" w:lastRowLastColumn="0"/>
            </w:pPr>
            <w:r>
              <w:t>Value</w:t>
            </w:r>
          </w:p>
        </w:tc>
      </w:tr>
      <w:tr w:rsidR="00DA2090" w14:paraId="1024F6A6"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84C8BF9" w14:textId="775C2A40" w:rsidR="00DA2090" w:rsidRDefault="008E4A67" w:rsidP="00294BF5">
            <w:r>
              <w:t>Model</w:t>
            </w:r>
          </w:p>
        </w:tc>
        <w:tc>
          <w:tcPr>
            <w:tcW w:w="4814" w:type="dxa"/>
          </w:tcPr>
          <w:p w14:paraId="5BA2D07B" w14:textId="47673BF3" w:rsidR="00DA2090" w:rsidRDefault="008E4A67" w:rsidP="00294BF5">
            <w:pPr>
              <w:cnfStyle w:val="000000100000" w:firstRow="0" w:lastRow="0" w:firstColumn="0" w:lastColumn="0" w:oddVBand="0" w:evenVBand="0" w:oddHBand="1" w:evenHBand="0" w:firstRowFirstColumn="0" w:firstRowLastColumn="0" w:lastRowFirstColumn="0" w:lastRowLastColumn="0"/>
            </w:pPr>
            <w:r>
              <w:t>MS-7002-35</w:t>
            </w:r>
          </w:p>
        </w:tc>
      </w:tr>
      <w:tr w:rsidR="008E4A67" w14:paraId="3BECC5C3" w14:textId="77777777" w:rsidTr="00294BF5">
        <w:tc>
          <w:tcPr>
            <w:cnfStyle w:val="001000000000" w:firstRow="0" w:lastRow="0" w:firstColumn="1" w:lastColumn="0" w:oddVBand="0" w:evenVBand="0" w:oddHBand="0" w:evenHBand="0" w:firstRowFirstColumn="0" w:firstRowLastColumn="0" w:lastRowFirstColumn="0" w:lastRowLastColumn="0"/>
            <w:tcW w:w="4814" w:type="dxa"/>
          </w:tcPr>
          <w:p w14:paraId="789E89DB" w14:textId="1D8663A8" w:rsidR="008E4A67" w:rsidRDefault="008E4A67" w:rsidP="008E4A67">
            <w:r>
              <w:t>Serial number</w:t>
            </w:r>
          </w:p>
        </w:tc>
        <w:tc>
          <w:tcPr>
            <w:tcW w:w="4814" w:type="dxa"/>
          </w:tcPr>
          <w:p w14:paraId="751B85E6" w14:textId="2EA067D7" w:rsidR="008E4A67" w:rsidRDefault="008E4A67" w:rsidP="008E4A67">
            <w:pPr>
              <w:cnfStyle w:val="000000000000" w:firstRow="0" w:lastRow="0" w:firstColumn="0" w:lastColumn="0" w:oddVBand="0" w:evenVBand="0" w:oddHBand="0" w:evenHBand="0" w:firstRowFirstColumn="0" w:firstRowLastColumn="0" w:lastRowFirstColumn="0" w:lastRowLastColumn="0"/>
            </w:pPr>
            <w:r>
              <w:t>2143</w:t>
            </w:r>
          </w:p>
        </w:tc>
      </w:tr>
      <w:tr w:rsidR="008E4A67" w14:paraId="5C5617CE"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516EA5C" w14:textId="251CDC90" w:rsidR="008E4A67" w:rsidRDefault="008E4A67" w:rsidP="008E4A67">
            <w:r>
              <w:t>Material</w:t>
            </w:r>
          </w:p>
        </w:tc>
        <w:tc>
          <w:tcPr>
            <w:tcW w:w="4814" w:type="dxa"/>
          </w:tcPr>
          <w:p w14:paraId="0B29C423" w14:textId="37E014B8" w:rsidR="008E4A67" w:rsidRDefault="008E4A67" w:rsidP="008E4A67">
            <w:pPr>
              <w:cnfStyle w:val="000000100000" w:firstRow="0" w:lastRow="0" w:firstColumn="0" w:lastColumn="0" w:oddVBand="0" w:evenVBand="0" w:oddHBand="1" w:evenHBand="0" w:firstRowFirstColumn="0" w:firstRowLastColumn="0" w:lastRowFirstColumn="0" w:lastRowLastColumn="0"/>
            </w:pPr>
            <w:r>
              <w:t>Stainless steel AISI 304L</w:t>
            </w:r>
          </w:p>
        </w:tc>
      </w:tr>
      <w:tr w:rsidR="008E4A67" w14:paraId="3ED91BB4" w14:textId="77777777" w:rsidTr="00294BF5">
        <w:tc>
          <w:tcPr>
            <w:cnfStyle w:val="001000000000" w:firstRow="0" w:lastRow="0" w:firstColumn="1" w:lastColumn="0" w:oddVBand="0" w:evenVBand="0" w:oddHBand="0" w:evenHBand="0" w:firstRowFirstColumn="0" w:firstRowLastColumn="0" w:lastRowFirstColumn="0" w:lastRowLastColumn="0"/>
            <w:tcW w:w="4814" w:type="dxa"/>
          </w:tcPr>
          <w:p w14:paraId="6DDC104D" w14:textId="7D270BC9" w:rsidR="008E4A67" w:rsidRDefault="0058738C" w:rsidP="008E4A67">
            <w:r>
              <w:t xml:space="preserve">Nominal value </w:t>
            </w:r>
          </w:p>
        </w:tc>
        <w:tc>
          <w:tcPr>
            <w:tcW w:w="4814" w:type="dxa"/>
          </w:tcPr>
          <w:p w14:paraId="2E6A4B57" w14:textId="5DFC2736" w:rsidR="008E4A67" w:rsidRDefault="0058738C" w:rsidP="008E4A67">
            <w:pPr>
              <w:cnfStyle w:val="000000000000" w:firstRow="0" w:lastRow="0" w:firstColumn="0" w:lastColumn="0" w:oddVBand="0" w:evenVBand="0" w:oddHBand="0" w:evenHBand="0" w:firstRowFirstColumn="0" w:firstRowLastColumn="0" w:lastRowFirstColumn="0" w:lastRowLastColumn="0"/>
            </w:pPr>
            <w:r>
              <w:t>100 g- 5 kg</w:t>
            </w:r>
          </w:p>
        </w:tc>
      </w:tr>
    </w:tbl>
    <w:p w14:paraId="631F76AB" w14:textId="77777777" w:rsidR="00DA2090" w:rsidRDefault="00DA2090"/>
    <w:tbl>
      <w:tblPr>
        <w:tblStyle w:val="ListTable3-Accent5"/>
        <w:tblW w:w="0" w:type="auto"/>
        <w:tblLook w:val="04A0" w:firstRow="1" w:lastRow="0" w:firstColumn="1" w:lastColumn="0" w:noHBand="0" w:noVBand="1"/>
      </w:tblPr>
      <w:tblGrid>
        <w:gridCol w:w="2405"/>
        <w:gridCol w:w="2431"/>
        <w:gridCol w:w="2259"/>
        <w:gridCol w:w="2533"/>
      </w:tblGrid>
      <w:tr w:rsidR="00DA2090" w14:paraId="71334BE7" w14:textId="77777777" w:rsidTr="00294B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32B12107" w14:textId="77777777" w:rsidR="00DA2090" w:rsidRDefault="00DA2090" w:rsidP="00294BF5">
            <w:pPr>
              <w:jc w:val="center"/>
            </w:pPr>
            <w:r>
              <w:t>Mass number</w:t>
            </w:r>
          </w:p>
        </w:tc>
        <w:tc>
          <w:tcPr>
            <w:tcW w:w="2431" w:type="dxa"/>
          </w:tcPr>
          <w:p w14:paraId="504CE328" w14:textId="4DD3A7EE" w:rsidR="00DA2090" w:rsidRDefault="0058738C" w:rsidP="00294BF5">
            <w:pPr>
              <w:jc w:val="center"/>
              <w:cnfStyle w:val="100000000000" w:firstRow="1" w:lastRow="0" w:firstColumn="0" w:lastColumn="0" w:oddVBand="0" w:evenVBand="0" w:oddHBand="0" w:evenHBand="0" w:firstRowFirstColumn="0" w:firstRowLastColumn="0" w:lastRowFirstColumn="0" w:lastRowLastColumn="0"/>
            </w:pPr>
            <w:r>
              <w:t xml:space="preserve">True </w:t>
            </w:r>
            <w:r w:rsidR="00DA2090">
              <w:t>mass, g</w:t>
            </w:r>
          </w:p>
        </w:tc>
        <w:tc>
          <w:tcPr>
            <w:tcW w:w="2259" w:type="dxa"/>
          </w:tcPr>
          <w:p w14:paraId="446DD907" w14:textId="77777777" w:rsidR="00DA2090" w:rsidRDefault="00DA2090" w:rsidP="00294BF5">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Uncertainty, mg </w:t>
            </w:r>
          </w:p>
          <w:p w14:paraId="30B358AA" w14:textId="1CC81F84" w:rsidR="00DA2090" w:rsidRDefault="00DA2090" w:rsidP="00294BF5">
            <w:pPr>
              <w:jc w:val="center"/>
              <w:cnfStyle w:val="100000000000" w:firstRow="1" w:lastRow="0" w:firstColumn="0" w:lastColumn="0" w:oddVBand="0" w:evenVBand="0" w:oddHBand="0" w:evenHBand="0" w:firstRowFirstColumn="0" w:firstRowLastColumn="0" w:lastRowFirstColumn="0" w:lastRowLastColumn="0"/>
            </w:pPr>
            <w:r>
              <w:t>(k = 2)</w:t>
            </w:r>
          </w:p>
        </w:tc>
        <w:tc>
          <w:tcPr>
            <w:tcW w:w="2533" w:type="dxa"/>
          </w:tcPr>
          <w:p w14:paraId="6B5D3125" w14:textId="77777777" w:rsidR="00DA2090" w:rsidRDefault="00DA2090" w:rsidP="00294BF5">
            <w:pPr>
              <w:jc w:val="center"/>
              <w:cnfStyle w:val="100000000000" w:firstRow="1" w:lastRow="0" w:firstColumn="0" w:lastColumn="0" w:oddVBand="0" w:evenVBand="0" w:oddHBand="0" w:evenHBand="0" w:firstRowFirstColumn="0" w:firstRowLastColumn="0" w:lastRowFirstColumn="0" w:lastRowLastColumn="0"/>
            </w:pPr>
            <w:r>
              <w:t>Density</w:t>
            </w:r>
          </w:p>
        </w:tc>
      </w:tr>
      <w:tr w:rsidR="0058738C" w14:paraId="7A28EB3B" w14:textId="77777777" w:rsidTr="0058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7F3D9AC" w14:textId="6B337A99" w:rsidR="0058738C" w:rsidRDefault="0058738C" w:rsidP="00CE5431">
            <w:pPr>
              <w:jc w:val="left"/>
            </w:pPr>
            <w:r>
              <w:t>5 kg – 1</w:t>
            </w:r>
          </w:p>
        </w:tc>
        <w:tc>
          <w:tcPr>
            <w:tcW w:w="2431" w:type="dxa"/>
          </w:tcPr>
          <w:p w14:paraId="40F285F5" w14:textId="5F923978"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5000</w:t>
            </w:r>
            <w:r w:rsidR="006C3552">
              <w:t>.</w:t>
            </w:r>
            <w:r>
              <w:t>037</w:t>
            </w:r>
          </w:p>
        </w:tc>
        <w:tc>
          <w:tcPr>
            <w:tcW w:w="2259" w:type="dxa"/>
          </w:tcPr>
          <w:p w14:paraId="3309E61D" w14:textId="143176BD"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15</w:t>
            </w:r>
          </w:p>
        </w:tc>
        <w:tc>
          <w:tcPr>
            <w:tcW w:w="2533" w:type="dxa"/>
            <w:vMerge w:val="restart"/>
            <w:vAlign w:val="center"/>
          </w:tcPr>
          <w:p w14:paraId="1DCDC5C5" w14:textId="36F2CA7A" w:rsidR="0058738C" w:rsidRDefault="007C6A78" w:rsidP="0058738C">
            <w:pPr>
              <w:jc w:val="center"/>
              <w:cnfStyle w:val="000000100000" w:firstRow="0" w:lastRow="0" w:firstColumn="0" w:lastColumn="0" w:oddVBand="0" w:evenVBand="0" w:oddHBand="1" w:evenHBand="0" w:firstRowFirstColumn="0" w:firstRowLastColumn="0" w:lastRowFirstColumn="0" w:lastRowLastColumn="0"/>
            </w:pPr>
            <w:r>
              <w:t>(</w:t>
            </w:r>
            <w:r w:rsidR="0058738C">
              <w:t>7930</w:t>
            </w:r>
            <w:r>
              <w:rPr>
                <w:rFonts w:cstheme="minorHAnsi"/>
              </w:rPr>
              <w:t>±140) kg/m</w:t>
            </w:r>
            <w:r w:rsidRPr="00CE5431">
              <w:rPr>
                <w:rFonts w:cstheme="minorHAnsi"/>
                <w:vertAlign w:val="superscript"/>
              </w:rPr>
              <w:t>3</w:t>
            </w:r>
          </w:p>
        </w:tc>
      </w:tr>
      <w:tr w:rsidR="0058738C" w14:paraId="543B2CF1" w14:textId="77777777" w:rsidTr="00294BF5">
        <w:tc>
          <w:tcPr>
            <w:cnfStyle w:val="001000000000" w:firstRow="0" w:lastRow="0" w:firstColumn="1" w:lastColumn="0" w:oddVBand="0" w:evenVBand="0" w:oddHBand="0" w:evenHBand="0" w:firstRowFirstColumn="0" w:firstRowLastColumn="0" w:lastRowFirstColumn="0" w:lastRowLastColumn="0"/>
            <w:tcW w:w="2405" w:type="dxa"/>
          </w:tcPr>
          <w:p w14:paraId="0ED54061" w14:textId="797DC946" w:rsidR="0058738C" w:rsidRDefault="0058738C" w:rsidP="00CE5431">
            <w:pPr>
              <w:jc w:val="left"/>
            </w:pPr>
            <w:r>
              <w:t xml:space="preserve">5 kg – 2 </w:t>
            </w:r>
          </w:p>
        </w:tc>
        <w:tc>
          <w:tcPr>
            <w:tcW w:w="2431" w:type="dxa"/>
          </w:tcPr>
          <w:p w14:paraId="26138C27" w14:textId="0BB41655"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r>
              <w:t>5000</w:t>
            </w:r>
            <w:r w:rsidR="006C3552">
              <w:t>.</w:t>
            </w:r>
            <w:r>
              <w:t>048</w:t>
            </w:r>
          </w:p>
        </w:tc>
        <w:tc>
          <w:tcPr>
            <w:tcW w:w="2259" w:type="dxa"/>
          </w:tcPr>
          <w:p w14:paraId="56F46F83" w14:textId="7E540DC1" w:rsidR="0058738C" w:rsidRPr="004D101E" w:rsidRDefault="0058738C" w:rsidP="00294BF5">
            <w:pPr>
              <w:jc w:val="center"/>
              <w:cnfStyle w:val="000000000000" w:firstRow="0" w:lastRow="0" w:firstColumn="0" w:lastColumn="0" w:oddVBand="0" w:evenVBand="0" w:oddHBand="0" w:evenHBand="0" w:firstRowFirstColumn="0" w:firstRowLastColumn="0" w:lastRowFirstColumn="0" w:lastRowLastColumn="0"/>
            </w:pPr>
            <w:r w:rsidRPr="004D101E">
              <w:t>15</w:t>
            </w:r>
          </w:p>
        </w:tc>
        <w:tc>
          <w:tcPr>
            <w:tcW w:w="2533" w:type="dxa"/>
            <w:vMerge/>
          </w:tcPr>
          <w:p w14:paraId="7A66C908" w14:textId="2E379CBF"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p>
        </w:tc>
      </w:tr>
      <w:tr w:rsidR="0058738C" w14:paraId="5AB50863"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D380F42" w14:textId="63B8DBEB" w:rsidR="0058738C" w:rsidRDefault="0058738C" w:rsidP="00CE5431">
            <w:pPr>
              <w:jc w:val="left"/>
            </w:pPr>
            <w:r>
              <w:t>5 kg – 3</w:t>
            </w:r>
          </w:p>
        </w:tc>
        <w:tc>
          <w:tcPr>
            <w:tcW w:w="2431" w:type="dxa"/>
          </w:tcPr>
          <w:p w14:paraId="6AAE64E3" w14:textId="7877682A"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5000</w:t>
            </w:r>
            <w:r w:rsidR="006C3552">
              <w:t>.</w:t>
            </w:r>
            <w:r>
              <w:t>043</w:t>
            </w:r>
          </w:p>
        </w:tc>
        <w:tc>
          <w:tcPr>
            <w:tcW w:w="2259" w:type="dxa"/>
          </w:tcPr>
          <w:p w14:paraId="3F6159DE" w14:textId="40581918"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15</w:t>
            </w:r>
          </w:p>
        </w:tc>
        <w:tc>
          <w:tcPr>
            <w:tcW w:w="2533" w:type="dxa"/>
            <w:vMerge/>
          </w:tcPr>
          <w:p w14:paraId="14C167BA" w14:textId="69B52466"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p>
        </w:tc>
      </w:tr>
      <w:tr w:rsidR="0058738C" w14:paraId="6F0A7117" w14:textId="77777777" w:rsidTr="00294BF5">
        <w:tc>
          <w:tcPr>
            <w:cnfStyle w:val="001000000000" w:firstRow="0" w:lastRow="0" w:firstColumn="1" w:lastColumn="0" w:oddVBand="0" w:evenVBand="0" w:oddHBand="0" w:evenHBand="0" w:firstRowFirstColumn="0" w:firstRowLastColumn="0" w:lastRowFirstColumn="0" w:lastRowLastColumn="0"/>
            <w:tcW w:w="2405" w:type="dxa"/>
          </w:tcPr>
          <w:p w14:paraId="6E0F922F" w14:textId="43807289" w:rsidR="0058738C" w:rsidRDefault="0058738C" w:rsidP="00CE5431">
            <w:pPr>
              <w:jc w:val="left"/>
            </w:pPr>
            <w:r>
              <w:t>5 kg – 4</w:t>
            </w:r>
          </w:p>
        </w:tc>
        <w:tc>
          <w:tcPr>
            <w:tcW w:w="2431" w:type="dxa"/>
          </w:tcPr>
          <w:p w14:paraId="6667F535" w14:textId="4DB806CD"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r>
              <w:t>5000</w:t>
            </w:r>
            <w:r w:rsidR="006C3552">
              <w:t>.</w:t>
            </w:r>
            <w:r>
              <w:t>052</w:t>
            </w:r>
          </w:p>
        </w:tc>
        <w:tc>
          <w:tcPr>
            <w:tcW w:w="2259" w:type="dxa"/>
          </w:tcPr>
          <w:p w14:paraId="3D36CDE4" w14:textId="66FFDF64" w:rsidR="0058738C" w:rsidRPr="004D101E" w:rsidRDefault="0058738C" w:rsidP="00294BF5">
            <w:pPr>
              <w:jc w:val="center"/>
              <w:cnfStyle w:val="000000000000" w:firstRow="0" w:lastRow="0" w:firstColumn="0" w:lastColumn="0" w:oddVBand="0" w:evenVBand="0" w:oddHBand="0" w:evenHBand="0" w:firstRowFirstColumn="0" w:firstRowLastColumn="0" w:lastRowFirstColumn="0" w:lastRowLastColumn="0"/>
            </w:pPr>
            <w:r w:rsidRPr="004D101E">
              <w:t>15</w:t>
            </w:r>
          </w:p>
        </w:tc>
        <w:tc>
          <w:tcPr>
            <w:tcW w:w="2533" w:type="dxa"/>
            <w:vMerge/>
          </w:tcPr>
          <w:p w14:paraId="7A858349" w14:textId="41321227"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p>
        </w:tc>
      </w:tr>
      <w:tr w:rsidR="0058738C" w14:paraId="2E161AFE"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EA17D02" w14:textId="29A5FEAA" w:rsidR="0058738C" w:rsidRDefault="0058738C" w:rsidP="00CE5431">
            <w:pPr>
              <w:jc w:val="left"/>
            </w:pPr>
            <w:r>
              <w:t>5 kg – 5</w:t>
            </w:r>
          </w:p>
        </w:tc>
        <w:tc>
          <w:tcPr>
            <w:tcW w:w="2431" w:type="dxa"/>
          </w:tcPr>
          <w:p w14:paraId="1445A719" w14:textId="442FFFD2"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5000-043</w:t>
            </w:r>
          </w:p>
        </w:tc>
        <w:tc>
          <w:tcPr>
            <w:tcW w:w="2259" w:type="dxa"/>
          </w:tcPr>
          <w:p w14:paraId="4F2816D0" w14:textId="4D517AC6"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15</w:t>
            </w:r>
          </w:p>
        </w:tc>
        <w:tc>
          <w:tcPr>
            <w:tcW w:w="2533" w:type="dxa"/>
            <w:vMerge/>
          </w:tcPr>
          <w:p w14:paraId="50001442" w14:textId="7000FF80"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p>
        </w:tc>
      </w:tr>
      <w:tr w:rsidR="0058738C" w14:paraId="0456F010" w14:textId="77777777" w:rsidTr="00294BF5">
        <w:tc>
          <w:tcPr>
            <w:cnfStyle w:val="001000000000" w:firstRow="0" w:lastRow="0" w:firstColumn="1" w:lastColumn="0" w:oddVBand="0" w:evenVBand="0" w:oddHBand="0" w:evenHBand="0" w:firstRowFirstColumn="0" w:firstRowLastColumn="0" w:lastRowFirstColumn="0" w:lastRowLastColumn="0"/>
            <w:tcW w:w="2405" w:type="dxa"/>
          </w:tcPr>
          <w:p w14:paraId="21165525" w14:textId="5898DD0B" w:rsidR="0058738C" w:rsidRDefault="0058738C" w:rsidP="00CE5431">
            <w:pPr>
              <w:jc w:val="left"/>
            </w:pPr>
            <w:r>
              <w:t>4 kg</w:t>
            </w:r>
          </w:p>
        </w:tc>
        <w:tc>
          <w:tcPr>
            <w:tcW w:w="2431" w:type="dxa"/>
          </w:tcPr>
          <w:p w14:paraId="70CD423B" w14:textId="2B25A778"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r>
              <w:t>4000</w:t>
            </w:r>
            <w:r w:rsidR="006C3552">
              <w:t>.</w:t>
            </w:r>
            <w:r>
              <w:t>039</w:t>
            </w:r>
          </w:p>
        </w:tc>
        <w:tc>
          <w:tcPr>
            <w:tcW w:w="2259" w:type="dxa"/>
          </w:tcPr>
          <w:p w14:paraId="0D72D0D1" w14:textId="5DEA9865" w:rsidR="0058738C" w:rsidRPr="004D101E" w:rsidRDefault="0058738C" w:rsidP="00294BF5">
            <w:pPr>
              <w:jc w:val="center"/>
              <w:cnfStyle w:val="000000000000" w:firstRow="0" w:lastRow="0" w:firstColumn="0" w:lastColumn="0" w:oddVBand="0" w:evenVBand="0" w:oddHBand="0" w:evenHBand="0" w:firstRowFirstColumn="0" w:firstRowLastColumn="0" w:lastRowFirstColumn="0" w:lastRowLastColumn="0"/>
            </w:pPr>
            <w:r w:rsidRPr="004D101E">
              <w:t>12</w:t>
            </w:r>
          </w:p>
        </w:tc>
        <w:tc>
          <w:tcPr>
            <w:tcW w:w="2533" w:type="dxa"/>
            <w:vMerge/>
          </w:tcPr>
          <w:p w14:paraId="08C18D50" w14:textId="4D41330B"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p>
        </w:tc>
      </w:tr>
      <w:tr w:rsidR="0058738C" w14:paraId="15E03EA0"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644398E" w14:textId="1470B457" w:rsidR="0058738C" w:rsidRDefault="0058738C" w:rsidP="00CE5431">
            <w:pPr>
              <w:jc w:val="left"/>
            </w:pPr>
            <w:r>
              <w:t>2 kg – 1</w:t>
            </w:r>
          </w:p>
        </w:tc>
        <w:tc>
          <w:tcPr>
            <w:tcW w:w="2431" w:type="dxa"/>
          </w:tcPr>
          <w:p w14:paraId="5260C8B6" w14:textId="67721A8C"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2000</w:t>
            </w:r>
            <w:r w:rsidR="006C3552">
              <w:t>.</w:t>
            </w:r>
            <w:r>
              <w:t>021</w:t>
            </w:r>
          </w:p>
        </w:tc>
        <w:tc>
          <w:tcPr>
            <w:tcW w:w="2259" w:type="dxa"/>
          </w:tcPr>
          <w:p w14:paraId="6600DCEF" w14:textId="29B00AD8"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6</w:t>
            </w:r>
          </w:p>
        </w:tc>
        <w:tc>
          <w:tcPr>
            <w:tcW w:w="2533" w:type="dxa"/>
            <w:vMerge/>
          </w:tcPr>
          <w:p w14:paraId="4A28AF77" w14:textId="1897B6E7"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p>
        </w:tc>
      </w:tr>
      <w:tr w:rsidR="0058738C" w14:paraId="465A51F9" w14:textId="77777777" w:rsidTr="00294BF5">
        <w:tc>
          <w:tcPr>
            <w:cnfStyle w:val="001000000000" w:firstRow="0" w:lastRow="0" w:firstColumn="1" w:lastColumn="0" w:oddVBand="0" w:evenVBand="0" w:oddHBand="0" w:evenHBand="0" w:firstRowFirstColumn="0" w:firstRowLastColumn="0" w:lastRowFirstColumn="0" w:lastRowLastColumn="0"/>
            <w:tcW w:w="2405" w:type="dxa"/>
          </w:tcPr>
          <w:p w14:paraId="56CF4429" w14:textId="099D4D13" w:rsidR="0058738C" w:rsidRDefault="0058738C" w:rsidP="00CE5431">
            <w:pPr>
              <w:jc w:val="left"/>
            </w:pPr>
            <w:r>
              <w:t>2 kg – 1</w:t>
            </w:r>
          </w:p>
        </w:tc>
        <w:tc>
          <w:tcPr>
            <w:tcW w:w="2431" w:type="dxa"/>
          </w:tcPr>
          <w:p w14:paraId="6876B009" w14:textId="73A8A632"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r>
              <w:t>2000</w:t>
            </w:r>
            <w:r w:rsidR="006C3552">
              <w:t>.</w:t>
            </w:r>
            <w:r>
              <w:t>021</w:t>
            </w:r>
          </w:p>
        </w:tc>
        <w:tc>
          <w:tcPr>
            <w:tcW w:w="2259" w:type="dxa"/>
          </w:tcPr>
          <w:p w14:paraId="2C4C2CA0" w14:textId="55603EB2" w:rsidR="0058738C" w:rsidRPr="004D101E" w:rsidRDefault="0058738C" w:rsidP="00294BF5">
            <w:pPr>
              <w:jc w:val="center"/>
              <w:cnfStyle w:val="000000000000" w:firstRow="0" w:lastRow="0" w:firstColumn="0" w:lastColumn="0" w:oddVBand="0" w:evenVBand="0" w:oddHBand="0" w:evenHBand="0" w:firstRowFirstColumn="0" w:firstRowLastColumn="0" w:lastRowFirstColumn="0" w:lastRowLastColumn="0"/>
            </w:pPr>
            <w:r w:rsidRPr="004D101E">
              <w:t>6</w:t>
            </w:r>
          </w:p>
        </w:tc>
        <w:tc>
          <w:tcPr>
            <w:tcW w:w="2533" w:type="dxa"/>
            <w:vMerge/>
          </w:tcPr>
          <w:p w14:paraId="0158CA6C" w14:textId="1FDC06C0"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p>
        </w:tc>
      </w:tr>
      <w:tr w:rsidR="0058738C" w14:paraId="3A676AF6"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0794E7" w14:textId="02E9CF27" w:rsidR="0058738C" w:rsidRDefault="0058738C" w:rsidP="00CE5431">
            <w:pPr>
              <w:jc w:val="left"/>
            </w:pPr>
            <w:r>
              <w:t>1 kg</w:t>
            </w:r>
          </w:p>
        </w:tc>
        <w:tc>
          <w:tcPr>
            <w:tcW w:w="2431" w:type="dxa"/>
          </w:tcPr>
          <w:p w14:paraId="47E81FE2" w14:textId="0FCE9D4A"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1000</w:t>
            </w:r>
            <w:r w:rsidR="006C3552">
              <w:t>.</w:t>
            </w:r>
            <w:r>
              <w:t>006</w:t>
            </w:r>
          </w:p>
        </w:tc>
        <w:tc>
          <w:tcPr>
            <w:tcW w:w="2259" w:type="dxa"/>
          </w:tcPr>
          <w:p w14:paraId="2F1C0342" w14:textId="519E382F"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3</w:t>
            </w:r>
          </w:p>
        </w:tc>
        <w:tc>
          <w:tcPr>
            <w:tcW w:w="2533" w:type="dxa"/>
            <w:vMerge/>
          </w:tcPr>
          <w:p w14:paraId="60B5D2DE" w14:textId="337A7A0D"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p>
        </w:tc>
      </w:tr>
      <w:tr w:rsidR="0058738C" w14:paraId="76F81CA3" w14:textId="77777777" w:rsidTr="00294BF5">
        <w:tc>
          <w:tcPr>
            <w:cnfStyle w:val="001000000000" w:firstRow="0" w:lastRow="0" w:firstColumn="1" w:lastColumn="0" w:oddVBand="0" w:evenVBand="0" w:oddHBand="0" w:evenHBand="0" w:firstRowFirstColumn="0" w:firstRowLastColumn="0" w:lastRowFirstColumn="0" w:lastRowLastColumn="0"/>
            <w:tcW w:w="2405" w:type="dxa"/>
          </w:tcPr>
          <w:p w14:paraId="2C7F30D1" w14:textId="55BF1F4D" w:rsidR="0058738C" w:rsidRDefault="0058738C" w:rsidP="00CE5431">
            <w:pPr>
              <w:jc w:val="left"/>
            </w:pPr>
            <w:r>
              <w:t>0</w:t>
            </w:r>
            <w:r w:rsidR="006C3552">
              <w:t>.</w:t>
            </w:r>
            <w:r>
              <w:t>5 kg</w:t>
            </w:r>
          </w:p>
        </w:tc>
        <w:tc>
          <w:tcPr>
            <w:tcW w:w="2431" w:type="dxa"/>
          </w:tcPr>
          <w:p w14:paraId="2680866A" w14:textId="09FBD94E"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r>
              <w:t>500</w:t>
            </w:r>
            <w:r w:rsidR="006C3552">
              <w:t>.</w:t>
            </w:r>
            <w:r>
              <w:t>0025</w:t>
            </w:r>
          </w:p>
        </w:tc>
        <w:tc>
          <w:tcPr>
            <w:tcW w:w="2259" w:type="dxa"/>
          </w:tcPr>
          <w:p w14:paraId="2BB144BC" w14:textId="650986A3" w:rsidR="0058738C" w:rsidRPr="004D101E" w:rsidRDefault="0058738C" w:rsidP="00294BF5">
            <w:pPr>
              <w:jc w:val="center"/>
              <w:cnfStyle w:val="000000000000" w:firstRow="0" w:lastRow="0" w:firstColumn="0" w:lastColumn="0" w:oddVBand="0" w:evenVBand="0" w:oddHBand="0" w:evenHBand="0" w:firstRowFirstColumn="0" w:firstRowLastColumn="0" w:lastRowFirstColumn="0" w:lastRowLastColumn="0"/>
            </w:pPr>
            <w:r w:rsidRPr="004D101E">
              <w:t>3</w:t>
            </w:r>
          </w:p>
        </w:tc>
        <w:tc>
          <w:tcPr>
            <w:tcW w:w="2533" w:type="dxa"/>
            <w:vMerge/>
          </w:tcPr>
          <w:p w14:paraId="4AA6AAED" w14:textId="2E959380"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p>
        </w:tc>
      </w:tr>
      <w:tr w:rsidR="0058738C" w14:paraId="72B0A674"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76F918D" w14:textId="393FA44E" w:rsidR="0058738C" w:rsidRDefault="0058738C" w:rsidP="00CE5431">
            <w:pPr>
              <w:jc w:val="left"/>
            </w:pPr>
            <w:r>
              <w:t>0</w:t>
            </w:r>
            <w:r w:rsidR="006C3552">
              <w:t>.</w:t>
            </w:r>
            <w:r>
              <w:t>2 kg – 1</w:t>
            </w:r>
          </w:p>
        </w:tc>
        <w:tc>
          <w:tcPr>
            <w:tcW w:w="2431" w:type="dxa"/>
          </w:tcPr>
          <w:p w14:paraId="7E2F9D45" w14:textId="69BCB48E"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200</w:t>
            </w:r>
            <w:r w:rsidR="006C3552">
              <w:t>.</w:t>
            </w:r>
            <w:r>
              <w:t>0002</w:t>
            </w:r>
          </w:p>
        </w:tc>
        <w:tc>
          <w:tcPr>
            <w:tcW w:w="2259" w:type="dxa"/>
          </w:tcPr>
          <w:p w14:paraId="03B1521C" w14:textId="2C074737"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0</w:t>
            </w:r>
            <w:r w:rsidR="006C3552">
              <w:t>.</w:t>
            </w:r>
            <w:r w:rsidRPr="004D101E">
              <w:t>6</w:t>
            </w:r>
          </w:p>
        </w:tc>
        <w:tc>
          <w:tcPr>
            <w:tcW w:w="2533" w:type="dxa"/>
            <w:vMerge/>
          </w:tcPr>
          <w:p w14:paraId="44A7C155" w14:textId="0C408929"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p>
        </w:tc>
      </w:tr>
      <w:tr w:rsidR="0058738C" w14:paraId="10DBEE01" w14:textId="77777777" w:rsidTr="00294BF5">
        <w:tc>
          <w:tcPr>
            <w:cnfStyle w:val="001000000000" w:firstRow="0" w:lastRow="0" w:firstColumn="1" w:lastColumn="0" w:oddVBand="0" w:evenVBand="0" w:oddHBand="0" w:evenHBand="0" w:firstRowFirstColumn="0" w:firstRowLastColumn="0" w:lastRowFirstColumn="0" w:lastRowLastColumn="0"/>
            <w:tcW w:w="2405" w:type="dxa"/>
          </w:tcPr>
          <w:p w14:paraId="7DEEA267" w14:textId="218C98EA" w:rsidR="0058738C" w:rsidRDefault="0058738C" w:rsidP="00CE5431">
            <w:pPr>
              <w:jc w:val="left"/>
            </w:pPr>
            <w:r>
              <w:t>0</w:t>
            </w:r>
            <w:r w:rsidR="006C3552">
              <w:t>.</w:t>
            </w:r>
            <w:r>
              <w:t>2 kg – 2</w:t>
            </w:r>
          </w:p>
        </w:tc>
        <w:tc>
          <w:tcPr>
            <w:tcW w:w="2431" w:type="dxa"/>
          </w:tcPr>
          <w:p w14:paraId="46D949C5" w14:textId="11118B8D"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r>
              <w:t>200</w:t>
            </w:r>
            <w:r w:rsidR="006C3552">
              <w:t>.</w:t>
            </w:r>
            <w:r>
              <w:t>0009</w:t>
            </w:r>
          </w:p>
        </w:tc>
        <w:tc>
          <w:tcPr>
            <w:tcW w:w="2259" w:type="dxa"/>
          </w:tcPr>
          <w:p w14:paraId="18EFEA41" w14:textId="7D76AC8B" w:rsidR="0058738C" w:rsidRPr="004D101E" w:rsidRDefault="0058738C" w:rsidP="00294BF5">
            <w:pPr>
              <w:jc w:val="center"/>
              <w:cnfStyle w:val="000000000000" w:firstRow="0" w:lastRow="0" w:firstColumn="0" w:lastColumn="0" w:oddVBand="0" w:evenVBand="0" w:oddHBand="0" w:evenHBand="0" w:firstRowFirstColumn="0" w:firstRowLastColumn="0" w:lastRowFirstColumn="0" w:lastRowLastColumn="0"/>
            </w:pPr>
            <w:r w:rsidRPr="004D101E">
              <w:t>0</w:t>
            </w:r>
            <w:r w:rsidR="006C3552">
              <w:t>.</w:t>
            </w:r>
            <w:r w:rsidRPr="004D101E">
              <w:t>6</w:t>
            </w:r>
          </w:p>
        </w:tc>
        <w:tc>
          <w:tcPr>
            <w:tcW w:w="2533" w:type="dxa"/>
            <w:vMerge/>
          </w:tcPr>
          <w:p w14:paraId="46FA715E" w14:textId="05FDF0EC" w:rsidR="0058738C" w:rsidRDefault="0058738C" w:rsidP="00294BF5">
            <w:pPr>
              <w:jc w:val="center"/>
              <w:cnfStyle w:val="000000000000" w:firstRow="0" w:lastRow="0" w:firstColumn="0" w:lastColumn="0" w:oddVBand="0" w:evenVBand="0" w:oddHBand="0" w:evenHBand="0" w:firstRowFirstColumn="0" w:firstRowLastColumn="0" w:lastRowFirstColumn="0" w:lastRowLastColumn="0"/>
            </w:pPr>
          </w:p>
        </w:tc>
      </w:tr>
      <w:tr w:rsidR="0058738C" w14:paraId="27E0B1F1"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0466172" w14:textId="32A5E5BA" w:rsidR="0058738C" w:rsidRDefault="0058738C" w:rsidP="00CE5431">
            <w:pPr>
              <w:jc w:val="left"/>
            </w:pPr>
            <w:r>
              <w:t>0</w:t>
            </w:r>
            <w:r w:rsidR="006C3552">
              <w:t>.</w:t>
            </w:r>
            <w:r>
              <w:t>1 kg</w:t>
            </w:r>
          </w:p>
        </w:tc>
        <w:tc>
          <w:tcPr>
            <w:tcW w:w="2431" w:type="dxa"/>
          </w:tcPr>
          <w:p w14:paraId="07153E64" w14:textId="096DA813"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r>
              <w:t>100</w:t>
            </w:r>
            <w:r w:rsidR="006C3552">
              <w:t>.</w:t>
            </w:r>
            <w:r>
              <w:t>0001</w:t>
            </w:r>
          </w:p>
        </w:tc>
        <w:tc>
          <w:tcPr>
            <w:tcW w:w="2259" w:type="dxa"/>
          </w:tcPr>
          <w:p w14:paraId="55072BFD" w14:textId="48648511" w:rsidR="0058738C" w:rsidRPr="004D101E" w:rsidRDefault="0058738C" w:rsidP="00294BF5">
            <w:pPr>
              <w:jc w:val="center"/>
              <w:cnfStyle w:val="000000100000" w:firstRow="0" w:lastRow="0" w:firstColumn="0" w:lastColumn="0" w:oddVBand="0" w:evenVBand="0" w:oddHBand="1" w:evenHBand="0" w:firstRowFirstColumn="0" w:firstRowLastColumn="0" w:lastRowFirstColumn="0" w:lastRowLastColumn="0"/>
            </w:pPr>
            <w:r w:rsidRPr="004D101E">
              <w:t>0</w:t>
            </w:r>
            <w:r w:rsidR="006C3552">
              <w:t>.</w:t>
            </w:r>
            <w:r w:rsidRPr="004D101E">
              <w:t>3</w:t>
            </w:r>
          </w:p>
        </w:tc>
        <w:tc>
          <w:tcPr>
            <w:tcW w:w="2533" w:type="dxa"/>
            <w:vMerge/>
          </w:tcPr>
          <w:p w14:paraId="0F2F6274" w14:textId="4F7F485C" w:rsidR="0058738C" w:rsidRDefault="0058738C" w:rsidP="00294BF5">
            <w:pPr>
              <w:jc w:val="center"/>
              <w:cnfStyle w:val="000000100000" w:firstRow="0" w:lastRow="0" w:firstColumn="0" w:lastColumn="0" w:oddVBand="0" w:evenVBand="0" w:oddHBand="1" w:evenHBand="0" w:firstRowFirstColumn="0" w:firstRowLastColumn="0" w:lastRowFirstColumn="0" w:lastRowLastColumn="0"/>
            </w:pPr>
          </w:p>
        </w:tc>
      </w:tr>
    </w:tbl>
    <w:p w14:paraId="3253C50A" w14:textId="77777777" w:rsidR="00DA2090" w:rsidRDefault="00DA2090"/>
    <w:p w14:paraId="0B504B09" w14:textId="2CB94E83" w:rsidR="0083752F" w:rsidRDefault="0083752F" w:rsidP="0083752F">
      <w:r>
        <w:t>Vacuum gauge</w:t>
      </w:r>
    </w:p>
    <w:tbl>
      <w:tblPr>
        <w:tblStyle w:val="ListTable3-Accent5"/>
        <w:tblW w:w="0" w:type="auto"/>
        <w:tblLook w:val="04A0" w:firstRow="1" w:lastRow="0" w:firstColumn="1" w:lastColumn="0" w:noHBand="0" w:noVBand="1"/>
      </w:tblPr>
      <w:tblGrid>
        <w:gridCol w:w="4814"/>
        <w:gridCol w:w="4814"/>
      </w:tblGrid>
      <w:tr w:rsidR="0083752F" w14:paraId="40209DD5" w14:textId="77777777" w:rsidTr="00294B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225B3D5C" w14:textId="77777777" w:rsidR="0083752F" w:rsidRDefault="0083752F" w:rsidP="00294BF5">
            <w:r>
              <w:t>Parameter</w:t>
            </w:r>
          </w:p>
        </w:tc>
        <w:tc>
          <w:tcPr>
            <w:tcW w:w="4814" w:type="dxa"/>
          </w:tcPr>
          <w:p w14:paraId="214DC8E4" w14:textId="77777777" w:rsidR="0083752F" w:rsidRDefault="0083752F" w:rsidP="00294BF5">
            <w:pPr>
              <w:cnfStyle w:val="100000000000" w:firstRow="1" w:lastRow="0" w:firstColumn="0" w:lastColumn="0" w:oddVBand="0" w:evenVBand="0" w:oddHBand="0" w:evenHBand="0" w:firstRowFirstColumn="0" w:firstRowLastColumn="0" w:lastRowFirstColumn="0" w:lastRowLastColumn="0"/>
            </w:pPr>
            <w:r>
              <w:t>Value</w:t>
            </w:r>
          </w:p>
        </w:tc>
      </w:tr>
      <w:tr w:rsidR="0083752F" w14:paraId="48BC1D37"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D3C0B12" w14:textId="79589741" w:rsidR="0083752F" w:rsidRDefault="0083752F" w:rsidP="00294BF5">
            <w:r>
              <w:t>Type</w:t>
            </w:r>
          </w:p>
        </w:tc>
        <w:tc>
          <w:tcPr>
            <w:tcW w:w="4814" w:type="dxa"/>
          </w:tcPr>
          <w:p w14:paraId="738176EB" w14:textId="3C3F66F3" w:rsidR="0083752F" w:rsidRDefault="0083752F" w:rsidP="00294BF5">
            <w:pPr>
              <w:cnfStyle w:val="000000100000" w:firstRow="0" w:lastRow="0" w:firstColumn="0" w:lastColumn="0" w:oddVBand="0" w:evenVBand="0" w:oddHBand="1" w:evenHBand="0" w:firstRowFirstColumn="0" w:firstRowLastColumn="0" w:lastRowFirstColumn="0" w:lastRowLastColumn="0"/>
            </w:pPr>
            <w:r w:rsidRPr="0083752F">
              <w:t>Capacitance Diaphragm Gauge</w:t>
            </w:r>
          </w:p>
        </w:tc>
      </w:tr>
      <w:tr w:rsidR="0083752F" w14:paraId="65A12ACA" w14:textId="77777777" w:rsidTr="00294BF5">
        <w:tc>
          <w:tcPr>
            <w:cnfStyle w:val="001000000000" w:firstRow="0" w:lastRow="0" w:firstColumn="1" w:lastColumn="0" w:oddVBand="0" w:evenVBand="0" w:oddHBand="0" w:evenHBand="0" w:firstRowFirstColumn="0" w:firstRowLastColumn="0" w:lastRowFirstColumn="0" w:lastRowLastColumn="0"/>
            <w:tcW w:w="4814" w:type="dxa"/>
          </w:tcPr>
          <w:p w14:paraId="3E53C766" w14:textId="77777777" w:rsidR="0083752F" w:rsidRDefault="0083752F" w:rsidP="00294BF5">
            <w:r>
              <w:t>Model</w:t>
            </w:r>
          </w:p>
        </w:tc>
        <w:tc>
          <w:tcPr>
            <w:tcW w:w="4814" w:type="dxa"/>
          </w:tcPr>
          <w:p w14:paraId="2F1577C9" w14:textId="38CF92D7" w:rsidR="0083752F" w:rsidRDefault="0083752F" w:rsidP="00294BF5">
            <w:pPr>
              <w:cnfStyle w:val="000000000000" w:firstRow="0" w:lastRow="0" w:firstColumn="0" w:lastColumn="0" w:oddVBand="0" w:evenVBand="0" w:oddHBand="0" w:evenHBand="0" w:firstRowFirstColumn="0" w:firstRowLastColumn="0" w:lastRowFirstColumn="0" w:lastRowLastColumn="0"/>
            </w:pPr>
            <w:r>
              <w:t>CMR 364</w:t>
            </w:r>
          </w:p>
        </w:tc>
      </w:tr>
      <w:tr w:rsidR="0083752F" w14:paraId="4219365D"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2F3803D" w14:textId="77777777" w:rsidR="0083752F" w:rsidRDefault="0083752F" w:rsidP="00294BF5">
            <w:r>
              <w:t>Serial number</w:t>
            </w:r>
          </w:p>
        </w:tc>
        <w:tc>
          <w:tcPr>
            <w:tcW w:w="4814" w:type="dxa"/>
          </w:tcPr>
          <w:p w14:paraId="028BA3D8" w14:textId="167D1113" w:rsidR="0083752F" w:rsidRDefault="0083752F" w:rsidP="00294BF5">
            <w:pPr>
              <w:cnfStyle w:val="000000100000" w:firstRow="0" w:lastRow="0" w:firstColumn="0" w:lastColumn="0" w:oddVBand="0" w:evenVBand="0" w:oddHBand="1" w:evenHBand="0" w:firstRowFirstColumn="0" w:firstRowLastColumn="0" w:lastRowFirstColumn="0" w:lastRowLastColumn="0"/>
            </w:pPr>
            <w:r>
              <w:t>47018136</w:t>
            </w:r>
          </w:p>
        </w:tc>
      </w:tr>
      <w:tr w:rsidR="0083752F" w14:paraId="2A79C4A4" w14:textId="77777777" w:rsidTr="00294BF5">
        <w:tc>
          <w:tcPr>
            <w:cnfStyle w:val="001000000000" w:firstRow="0" w:lastRow="0" w:firstColumn="1" w:lastColumn="0" w:oddVBand="0" w:evenVBand="0" w:oddHBand="0" w:evenHBand="0" w:firstRowFirstColumn="0" w:firstRowLastColumn="0" w:lastRowFirstColumn="0" w:lastRowLastColumn="0"/>
            <w:tcW w:w="4814" w:type="dxa"/>
          </w:tcPr>
          <w:p w14:paraId="6BE877D0" w14:textId="43FE3FD2" w:rsidR="0083752F" w:rsidRDefault="0083752F" w:rsidP="00294BF5">
            <w:r>
              <w:t>Measurement range</w:t>
            </w:r>
          </w:p>
        </w:tc>
        <w:tc>
          <w:tcPr>
            <w:tcW w:w="4814" w:type="dxa"/>
          </w:tcPr>
          <w:p w14:paraId="50496378" w14:textId="736F8BBA" w:rsidR="0083752F" w:rsidRDefault="0083752F" w:rsidP="00294BF5">
            <w:pPr>
              <w:cnfStyle w:val="000000000000" w:firstRow="0" w:lastRow="0" w:firstColumn="0" w:lastColumn="0" w:oddVBand="0" w:evenVBand="0" w:oddHBand="0" w:evenHBand="0" w:firstRowFirstColumn="0" w:firstRowLastColumn="0" w:lastRowFirstColumn="0" w:lastRowLastColumn="0"/>
            </w:pPr>
            <w:r>
              <w:t>(10</w:t>
            </w:r>
            <w:r w:rsidRPr="0083752F">
              <w:rPr>
                <w:vertAlign w:val="superscript"/>
              </w:rPr>
              <w:t>-</w:t>
            </w:r>
            <w:r w:rsidR="00486012">
              <w:rPr>
                <w:vertAlign w:val="superscript"/>
              </w:rPr>
              <w:t>4</w:t>
            </w:r>
            <w:r>
              <w:t xml:space="preserve"> </w:t>
            </w:r>
            <w:r w:rsidR="00486012">
              <w:t>–</w:t>
            </w:r>
            <w:r>
              <w:t xml:space="preserve"> 1</w:t>
            </w:r>
            <w:r w:rsidR="006C3552">
              <w:t>.</w:t>
            </w:r>
            <w:r w:rsidR="00486012">
              <w:t>1</w:t>
            </w:r>
            <w:r>
              <w:t>) hPa</w:t>
            </w:r>
          </w:p>
        </w:tc>
      </w:tr>
      <w:tr w:rsidR="0083752F" w14:paraId="7DB7B266"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AB92912" w14:textId="19511BFE" w:rsidR="0083752F" w:rsidRDefault="0083752F" w:rsidP="00294BF5">
            <w:r>
              <w:t>Controller</w:t>
            </w:r>
          </w:p>
        </w:tc>
        <w:tc>
          <w:tcPr>
            <w:tcW w:w="4814" w:type="dxa"/>
          </w:tcPr>
          <w:p w14:paraId="4C694638" w14:textId="70133A7A" w:rsidR="0083752F" w:rsidRDefault="0083752F" w:rsidP="00294BF5">
            <w:pPr>
              <w:cnfStyle w:val="000000100000" w:firstRow="0" w:lastRow="0" w:firstColumn="0" w:lastColumn="0" w:oddVBand="0" w:evenVBand="0" w:oddHBand="1" w:evenHBand="0" w:firstRowFirstColumn="0" w:firstRowLastColumn="0" w:lastRowFirstColumn="0" w:lastRowLastColumn="0"/>
            </w:pPr>
            <w:r>
              <w:t>OmniControl200</w:t>
            </w:r>
          </w:p>
        </w:tc>
      </w:tr>
      <w:tr w:rsidR="0083752F" w14:paraId="2AA37E57" w14:textId="77777777" w:rsidTr="00294BF5">
        <w:tc>
          <w:tcPr>
            <w:cnfStyle w:val="001000000000" w:firstRow="0" w:lastRow="0" w:firstColumn="1" w:lastColumn="0" w:oddVBand="0" w:evenVBand="0" w:oddHBand="0" w:evenHBand="0" w:firstRowFirstColumn="0" w:firstRowLastColumn="0" w:lastRowFirstColumn="0" w:lastRowLastColumn="0"/>
            <w:tcW w:w="4814" w:type="dxa"/>
          </w:tcPr>
          <w:p w14:paraId="5C475DA9" w14:textId="59035726" w:rsidR="0083752F" w:rsidRDefault="0083752F" w:rsidP="00294BF5">
            <w:r>
              <w:t>Serial number</w:t>
            </w:r>
          </w:p>
        </w:tc>
        <w:tc>
          <w:tcPr>
            <w:tcW w:w="4814" w:type="dxa"/>
          </w:tcPr>
          <w:p w14:paraId="38E0FF00" w14:textId="27562886" w:rsidR="0083752F" w:rsidRDefault="0083752F" w:rsidP="00294BF5">
            <w:pPr>
              <w:cnfStyle w:val="000000000000" w:firstRow="0" w:lastRow="0" w:firstColumn="0" w:lastColumn="0" w:oddVBand="0" w:evenVBand="0" w:oddHBand="0" w:evenHBand="0" w:firstRowFirstColumn="0" w:firstRowLastColumn="0" w:lastRowFirstColumn="0" w:lastRowLastColumn="0"/>
            </w:pPr>
            <w:r>
              <w:t>80108137</w:t>
            </w:r>
          </w:p>
        </w:tc>
      </w:tr>
    </w:tbl>
    <w:p w14:paraId="367A3A6F" w14:textId="7C83AEEF" w:rsidR="00600891" w:rsidRPr="00E160FE" w:rsidRDefault="00DA2090" w:rsidP="00DA2090">
      <w:pPr>
        <w:pStyle w:val="Heading2"/>
      </w:pPr>
      <w:r w:rsidRPr="00E160FE">
        <w:lastRenderedPageBreak/>
        <w:t>MIKES</w:t>
      </w:r>
    </w:p>
    <w:p w14:paraId="53B0F31E" w14:textId="77777777" w:rsidR="00600891" w:rsidRDefault="00600891" w:rsidP="004B1D28"/>
    <w:p w14:paraId="5DE0A5B4" w14:textId="29D698DD" w:rsidR="00E21730" w:rsidRDefault="00E21730" w:rsidP="00E21730">
      <w:r>
        <w:t xml:space="preserve">VTT MIKES national standards include DH Instruments and </w:t>
      </w:r>
      <w:r w:rsidRPr="001043A8">
        <w:t>Desgranges et Huot</w:t>
      </w:r>
      <w:r>
        <w:t xml:space="preserve"> pressure balances with 5 piston-cylinder assemblies and 3 mass sets and </w:t>
      </w:r>
      <w:r w:rsidR="00C77356">
        <w:t xml:space="preserve">a </w:t>
      </w:r>
      <w:r>
        <w:t>P</w:t>
      </w:r>
      <w:r w:rsidR="00C77356">
        <w:t>irani</w:t>
      </w:r>
      <w:r>
        <w:t xml:space="preserve"> vacuum pressure gauge. Instruments characteristics are presented in tables below. </w:t>
      </w:r>
    </w:p>
    <w:p w14:paraId="1984387C" w14:textId="77777777" w:rsidR="008A5C78" w:rsidRDefault="008A5C78" w:rsidP="004B1D28"/>
    <w:p w14:paraId="763C76BF" w14:textId="7632F508" w:rsidR="008A5C78" w:rsidRDefault="008A5C78" w:rsidP="008A5C78">
      <w:r>
        <w:t>Base</w:t>
      </w:r>
      <w:r w:rsidR="00CE5733">
        <w:t>s</w:t>
      </w:r>
    </w:p>
    <w:tbl>
      <w:tblPr>
        <w:tblStyle w:val="ListTable3-Accent5"/>
        <w:tblW w:w="0" w:type="auto"/>
        <w:tblLook w:val="04A0" w:firstRow="1" w:lastRow="0" w:firstColumn="1" w:lastColumn="0" w:noHBand="0" w:noVBand="1"/>
      </w:tblPr>
      <w:tblGrid>
        <w:gridCol w:w="4814"/>
        <w:gridCol w:w="4814"/>
      </w:tblGrid>
      <w:tr w:rsidR="008A5C78" w14:paraId="582A05AC"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8A47101" w14:textId="77777777" w:rsidR="008A5C78" w:rsidRDefault="008A5C78" w:rsidP="00684670">
            <w:r>
              <w:t>Parameter</w:t>
            </w:r>
          </w:p>
        </w:tc>
        <w:tc>
          <w:tcPr>
            <w:tcW w:w="4814" w:type="dxa"/>
          </w:tcPr>
          <w:p w14:paraId="278FF155" w14:textId="77777777" w:rsidR="008A5C78" w:rsidRDefault="008A5C78" w:rsidP="00684670">
            <w:pPr>
              <w:cnfStyle w:val="100000000000" w:firstRow="1" w:lastRow="0" w:firstColumn="0" w:lastColumn="0" w:oddVBand="0" w:evenVBand="0" w:oddHBand="0" w:evenHBand="0" w:firstRowFirstColumn="0" w:firstRowLastColumn="0" w:lastRowFirstColumn="0" w:lastRowLastColumn="0"/>
            </w:pPr>
            <w:r>
              <w:t>Value</w:t>
            </w:r>
          </w:p>
        </w:tc>
      </w:tr>
      <w:tr w:rsidR="008A5C78" w14:paraId="61060CE2"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F286F60" w14:textId="77777777" w:rsidR="008A5C78" w:rsidRDefault="008A5C78" w:rsidP="00684670">
            <w:r>
              <w:t>Model</w:t>
            </w:r>
          </w:p>
        </w:tc>
        <w:tc>
          <w:tcPr>
            <w:tcW w:w="4814" w:type="dxa"/>
          </w:tcPr>
          <w:p w14:paraId="2D459230" w14:textId="5FE5F16A" w:rsidR="008A5C78" w:rsidRDefault="008A5C78" w:rsidP="00684670">
            <w:pPr>
              <w:cnfStyle w:val="000000100000" w:firstRow="0" w:lastRow="0" w:firstColumn="0" w:lastColumn="0" w:oddVBand="0" w:evenVBand="0" w:oddHBand="1" w:evenHBand="0" w:firstRowFirstColumn="0" w:firstRowLastColumn="0" w:lastRowFirstColumn="0" w:lastRowLastColumn="0"/>
            </w:pPr>
            <w:r>
              <w:t>PG760</w:t>
            </w:r>
            <w:r w:rsidR="00CE5733">
              <w:t>7</w:t>
            </w:r>
          </w:p>
        </w:tc>
      </w:tr>
      <w:tr w:rsidR="008A5C78" w14:paraId="680D0746"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02924F3" w14:textId="77777777" w:rsidR="008A5C78" w:rsidRDefault="008A5C78" w:rsidP="00684670">
            <w:r>
              <w:t>Serial number</w:t>
            </w:r>
          </w:p>
        </w:tc>
        <w:tc>
          <w:tcPr>
            <w:tcW w:w="4814" w:type="dxa"/>
          </w:tcPr>
          <w:p w14:paraId="057B58DF" w14:textId="041154A7" w:rsidR="008A5C78" w:rsidRDefault="00CE5733" w:rsidP="00684670">
            <w:pPr>
              <w:cnfStyle w:val="000000000000" w:firstRow="0" w:lastRow="0" w:firstColumn="0" w:lastColumn="0" w:oddVBand="0" w:evenVBand="0" w:oddHBand="0" w:evenHBand="0" w:firstRowFirstColumn="0" w:firstRowLastColumn="0" w:lastRowFirstColumn="0" w:lastRowLastColumn="0"/>
            </w:pPr>
            <w:r>
              <w:t>397</w:t>
            </w:r>
          </w:p>
        </w:tc>
      </w:tr>
      <w:tr w:rsidR="008A5C78" w14:paraId="5F83BAE1"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6DD0556" w14:textId="77777777" w:rsidR="008A5C78" w:rsidRDefault="008A5C78" w:rsidP="00684670">
            <w:r>
              <w:t>PCU temperature transducer serial number</w:t>
            </w:r>
          </w:p>
        </w:tc>
        <w:tc>
          <w:tcPr>
            <w:tcW w:w="4814" w:type="dxa"/>
          </w:tcPr>
          <w:p w14:paraId="78228636" w14:textId="245DE4A2" w:rsidR="008A5C78" w:rsidRDefault="009C1B8F" w:rsidP="00684670">
            <w:pPr>
              <w:cnfStyle w:val="000000100000" w:firstRow="0" w:lastRow="0" w:firstColumn="0" w:lastColumn="0" w:oddVBand="0" w:evenVBand="0" w:oddHBand="1" w:evenHBand="0" w:firstRowFirstColumn="0" w:firstRowLastColumn="0" w:lastRowFirstColumn="0" w:lastRowLastColumn="0"/>
            </w:pPr>
            <w:r w:rsidRPr="009C1B8F">
              <w:rPr>
                <w:lang w:val="fi-FI"/>
              </w:rPr>
              <w:t>MIKES010391</w:t>
            </w:r>
          </w:p>
        </w:tc>
      </w:tr>
      <w:tr w:rsidR="008A5C78" w14:paraId="1722D4FE"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BA52DEB" w14:textId="77777777" w:rsidR="008A5C78" w:rsidRDefault="008A5C78" w:rsidP="00684670">
            <w:r>
              <w:t>Temperature calibration uncertainty (k=2)</w:t>
            </w:r>
          </w:p>
        </w:tc>
        <w:tc>
          <w:tcPr>
            <w:tcW w:w="4814" w:type="dxa"/>
          </w:tcPr>
          <w:p w14:paraId="6ADF6497" w14:textId="5AFEFFE7" w:rsidR="008A5C78" w:rsidRDefault="009C1B8F" w:rsidP="00684670">
            <w:pPr>
              <w:cnfStyle w:val="000000000000" w:firstRow="0" w:lastRow="0" w:firstColumn="0" w:lastColumn="0" w:oddVBand="0" w:evenVBand="0" w:oddHBand="0" w:evenHBand="0" w:firstRowFirstColumn="0" w:firstRowLastColumn="0" w:lastRowFirstColumn="0" w:lastRowLastColumn="0"/>
            </w:pPr>
            <w:r>
              <w:t>0</w:t>
            </w:r>
            <w:r w:rsidR="006C3552">
              <w:t>.</w:t>
            </w:r>
            <w:r>
              <w:t xml:space="preserve">5 </w:t>
            </w:r>
            <w:r>
              <w:rPr>
                <w:rFonts w:ascii="Calibri" w:hAnsi="Calibri" w:cs="Calibri"/>
              </w:rPr>
              <w:t>°</w:t>
            </w:r>
            <w:r>
              <w:rPr>
                <w:rFonts w:ascii="Calibri" w:hAnsi="Calibri"/>
              </w:rPr>
              <w:t>C</w:t>
            </w:r>
          </w:p>
        </w:tc>
      </w:tr>
    </w:tbl>
    <w:p w14:paraId="2E51C98D" w14:textId="77777777" w:rsidR="008A5C78" w:rsidRDefault="008A5C78" w:rsidP="008A5C78"/>
    <w:tbl>
      <w:tblPr>
        <w:tblStyle w:val="ListTable3-Accent5"/>
        <w:tblW w:w="0" w:type="auto"/>
        <w:tblLook w:val="04A0" w:firstRow="1" w:lastRow="0" w:firstColumn="1" w:lastColumn="0" w:noHBand="0" w:noVBand="1"/>
      </w:tblPr>
      <w:tblGrid>
        <w:gridCol w:w="4814"/>
        <w:gridCol w:w="4814"/>
      </w:tblGrid>
      <w:tr w:rsidR="00CE5733" w14:paraId="50F21C82"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58B94702" w14:textId="77777777" w:rsidR="00CE5733" w:rsidRDefault="00CE5733" w:rsidP="00684670">
            <w:r>
              <w:t>Parameter</w:t>
            </w:r>
          </w:p>
        </w:tc>
        <w:tc>
          <w:tcPr>
            <w:tcW w:w="4814" w:type="dxa"/>
          </w:tcPr>
          <w:p w14:paraId="56E60246" w14:textId="77777777" w:rsidR="00CE5733" w:rsidRDefault="00CE5733" w:rsidP="00684670">
            <w:pPr>
              <w:cnfStyle w:val="100000000000" w:firstRow="1" w:lastRow="0" w:firstColumn="0" w:lastColumn="0" w:oddVBand="0" w:evenVBand="0" w:oddHBand="0" w:evenHBand="0" w:firstRowFirstColumn="0" w:firstRowLastColumn="0" w:lastRowFirstColumn="0" w:lastRowLastColumn="0"/>
            </w:pPr>
            <w:r>
              <w:t>Value</w:t>
            </w:r>
          </w:p>
        </w:tc>
      </w:tr>
      <w:tr w:rsidR="00CE5733" w14:paraId="6EFB786F"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33C8256" w14:textId="77777777" w:rsidR="00CE5733" w:rsidRDefault="00CE5733" w:rsidP="00684670">
            <w:r>
              <w:t>Model</w:t>
            </w:r>
          </w:p>
        </w:tc>
        <w:tc>
          <w:tcPr>
            <w:tcW w:w="4814" w:type="dxa"/>
          </w:tcPr>
          <w:p w14:paraId="736118A5" w14:textId="77777777" w:rsidR="00CE5733" w:rsidRDefault="00CE5733" w:rsidP="00684670">
            <w:pPr>
              <w:cnfStyle w:val="000000100000" w:firstRow="0" w:lastRow="0" w:firstColumn="0" w:lastColumn="0" w:oddVBand="0" w:evenVBand="0" w:oddHBand="1" w:evenHBand="0" w:firstRowFirstColumn="0" w:firstRowLastColumn="0" w:lastRowFirstColumn="0" w:lastRowLastColumn="0"/>
            </w:pPr>
            <w:r>
              <w:t>PG7601</w:t>
            </w:r>
          </w:p>
        </w:tc>
      </w:tr>
      <w:tr w:rsidR="00CE5733" w14:paraId="4615F91E"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0483C53" w14:textId="77777777" w:rsidR="00CE5733" w:rsidRDefault="00CE5733" w:rsidP="00684670">
            <w:r>
              <w:t>Serial number</w:t>
            </w:r>
          </w:p>
        </w:tc>
        <w:tc>
          <w:tcPr>
            <w:tcW w:w="4814" w:type="dxa"/>
          </w:tcPr>
          <w:p w14:paraId="2E3F1BB0" w14:textId="229FE89F" w:rsidR="00CE5733" w:rsidRDefault="00CE5733" w:rsidP="00684670">
            <w:pPr>
              <w:cnfStyle w:val="000000000000" w:firstRow="0" w:lastRow="0" w:firstColumn="0" w:lastColumn="0" w:oddVBand="0" w:evenVBand="0" w:oddHBand="0" w:evenHBand="0" w:firstRowFirstColumn="0" w:firstRowLastColumn="0" w:lastRowFirstColumn="0" w:lastRowLastColumn="0"/>
            </w:pPr>
            <w:r>
              <w:t>149</w:t>
            </w:r>
          </w:p>
        </w:tc>
      </w:tr>
      <w:tr w:rsidR="00CE5733" w14:paraId="4A2E651C"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402C6FE" w14:textId="77777777" w:rsidR="00CE5733" w:rsidRDefault="00CE5733" w:rsidP="00684670">
            <w:r>
              <w:t>PCU temperature transducer serial number</w:t>
            </w:r>
          </w:p>
        </w:tc>
        <w:tc>
          <w:tcPr>
            <w:tcW w:w="4814" w:type="dxa"/>
          </w:tcPr>
          <w:p w14:paraId="0998E8FA" w14:textId="30767D11" w:rsidR="00CE5733" w:rsidRDefault="009C1B8F" w:rsidP="00684670">
            <w:pPr>
              <w:cnfStyle w:val="000000100000" w:firstRow="0" w:lastRow="0" w:firstColumn="0" w:lastColumn="0" w:oddVBand="0" w:evenVBand="0" w:oddHBand="1" w:evenHBand="0" w:firstRowFirstColumn="0" w:firstRowLastColumn="0" w:lastRowFirstColumn="0" w:lastRowLastColumn="0"/>
            </w:pPr>
            <w:r w:rsidRPr="009C1B8F">
              <w:rPr>
                <w:lang w:val="fi-FI"/>
              </w:rPr>
              <w:t>MIKES010390</w:t>
            </w:r>
          </w:p>
        </w:tc>
      </w:tr>
      <w:tr w:rsidR="00CE5733" w14:paraId="128DB37A"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0E9B60A" w14:textId="77777777" w:rsidR="00CE5733" w:rsidRDefault="00CE5733" w:rsidP="00684670">
            <w:r>
              <w:t>Temperature calibration uncertainty (k=2)</w:t>
            </w:r>
          </w:p>
        </w:tc>
        <w:tc>
          <w:tcPr>
            <w:tcW w:w="4814" w:type="dxa"/>
          </w:tcPr>
          <w:p w14:paraId="50F999CA" w14:textId="7D2A6F6D" w:rsidR="00CE5733" w:rsidRDefault="009C1B8F" w:rsidP="00684670">
            <w:pPr>
              <w:cnfStyle w:val="000000000000" w:firstRow="0" w:lastRow="0" w:firstColumn="0" w:lastColumn="0" w:oddVBand="0" w:evenVBand="0" w:oddHBand="0" w:evenHBand="0" w:firstRowFirstColumn="0" w:firstRowLastColumn="0" w:lastRowFirstColumn="0" w:lastRowLastColumn="0"/>
            </w:pPr>
            <w:r>
              <w:t>0</w:t>
            </w:r>
            <w:r w:rsidR="006C3552">
              <w:t>.</w:t>
            </w:r>
            <w:r>
              <w:t xml:space="preserve">5 </w:t>
            </w:r>
            <w:r>
              <w:rPr>
                <w:rFonts w:ascii="Calibri" w:hAnsi="Calibri" w:cs="Calibri"/>
              </w:rPr>
              <w:t>°</w:t>
            </w:r>
            <w:r>
              <w:rPr>
                <w:rFonts w:ascii="Calibri" w:hAnsi="Calibri"/>
              </w:rPr>
              <w:t>C</w:t>
            </w:r>
          </w:p>
        </w:tc>
      </w:tr>
    </w:tbl>
    <w:p w14:paraId="5E720F13" w14:textId="77777777" w:rsidR="00CE5733" w:rsidRDefault="00CE5733" w:rsidP="008A5C78"/>
    <w:tbl>
      <w:tblPr>
        <w:tblStyle w:val="ListTable3-Accent5"/>
        <w:tblW w:w="0" w:type="auto"/>
        <w:tblLook w:val="04A0" w:firstRow="1" w:lastRow="0" w:firstColumn="1" w:lastColumn="0" w:noHBand="0" w:noVBand="1"/>
      </w:tblPr>
      <w:tblGrid>
        <w:gridCol w:w="4814"/>
        <w:gridCol w:w="4814"/>
      </w:tblGrid>
      <w:tr w:rsidR="00CE5733" w14:paraId="3EA50CC9"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7DBE26AF" w14:textId="77777777" w:rsidR="00CE5733" w:rsidRDefault="00CE5733" w:rsidP="00684670">
            <w:r>
              <w:t>Parameter</w:t>
            </w:r>
          </w:p>
        </w:tc>
        <w:tc>
          <w:tcPr>
            <w:tcW w:w="4814" w:type="dxa"/>
          </w:tcPr>
          <w:p w14:paraId="02DEF68C" w14:textId="77777777" w:rsidR="00CE5733" w:rsidRDefault="00CE5733" w:rsidP="00684670">
            <w:pPr>
              <w:cnfStyle w:val="100000000000" w:firstRow="1" w:lastRow="0" w:firstColumn="0" w:lastColumn="0" w:oddVBand="0" w:evenVBand="0" w:oddHBand="0" w:evenHBand="0" w:firstRowFirstColumn="0" w:firstRowLastColumn="0" w:lastRowFirstColumn="0" w:lastRowLastColumn="0"/>
            </w:pPr>
            <w:r>
              <w:t>Value</w:t>
            </w:r>
          </w:p>
        </w:tc>
      </w:tr>
      <w:tr w:rsidR="00CE5733" w14:paraId="4B2802CB"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CE85024" w14:textId="77777777" w:rsidR="00CE5733" w:rsidRDefault="00CE5733" w:rsidP="00684670">
            <w:r>
              <w:t>Model</w:t>
            </w:r>
          </w:p>
        </w:tc>
        <w:tc>
          <w:tcPr>
            <w:tcW w:w="4814" w:type="dxa"/>
          </w:tcPr>
          <w:p w14:paraId="57574CBE" w14:textId="19E5ED90" w:rsidR="00CE5733" w:rsidRDefault="00CE5733" w:rsidP="00684670">
            <w:pPr>
              <w:cnfStyle w:val="000000100000" w:firstRow="0" w:lastRow="0" w:firstColumn="0" w:lastColumn="0" w:oddVBand="0" w:evenVBand="0" w:oddHBand="1" w:evenHBand="0" w:firstRowFirstColumn="0" w:firstRowLastColumn="0" w:lastRowFirstColumn="0" w:lastRowLastColumn="0"/>
            </w:pPr>
            <w:r>
              <w:t>D&amp;H 5203</w:t>
            </w:r>
          </w:p>
        </w:tc>
      </w:tr>
      <w:tr w:rsidR="00CE5733" w14:paraId="2A03E3DB"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900038E" w14:textId="77777777" w:rsidR="00CE5733" w:rsidRDefault="00CE5733" w:rsidP="00684670">
            <w:r>
              <w:t>Serial number</w:t>
            </w:r>
          </w:p>
        </w:tc>
        <w:tc>
          <w:tcPr>
            <w:tcW w:w="4814" w:type="dxa"/>
          </w:tcPr>
          <w:p w14:paraId="7095484F" w14:textId="69E375BD" w:rsidR="00CE5733" w:rsidRDefault="00CE5733" w:rsidP="00684670">
            <w:pPr>
              <w:cnfStyle w:val="000000000000" w:firstRow="0" w:lastRow="0" w:firstColumn="0" w:lastColumn="0" w:oddVBand="0" w:evenVBand="0" w:oddHBand="0" w:evenHBand="0" w:firstRowFirstColumn="0" w:firstRowLastColumn="0" w:lastRowFirstColumn="0" w:lastRowLastColumn="0"/>
            </w:pPr>
            <w:r>
              <w:t>4401</w:t>
            </w:r>
          </w:p>
        </w:tc>
      </w:tr>
      <w:tr w:rsidR="00CE5733" w14:paraId="69BA68D8"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249046C" w14:textId="77777777" w:rsidR="00CE5733" w:rsidRDefault="00CE5733" w:rsidP="00684670">
            <w:r>
              <w:t>PCU temperature transducer serial number</w:t>
            </w:r>
          </w:p>
        </w:tc>
        <w:tc>
          <w:tcPr>
            <w:tcW w:w="4814" w:type="dxa"/>
          </w:tcPr>
          <w:p w14:paraId="763BA874" w14:textId="494C6F6D" w:rsidR="00CE5733" w:rsidRDefault="0004363D" w:rsidP="00684670">
            <w:pPr>
              <w:cnfStyle w:val="000000100000" w:firstRow="0" w:lastRow="0" w:firstColumn="0" w:lastColumn="0" w:oddVBand="0" w:evenVBand="0" w:oddHBand="1" w:evenHBand="0" w:firstRowFirstColumn="0" w:firstRowLastColumn="0" w:lastRowFirstColumn="0" w:lastRowLastColumn="0"/>
            </w:pPr>
            <w:r>
              <w:rPr>
                <w:lang w:val="fi-FI"/>
              </w:rPr>
              <w:t>1300 ch101</w:t>
            </w:r>
          </w:p>
        </w:tc>
      </w:tr>
      <w:tr w:rsidR="00CE5733" w14:paraId="7CBE3527"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2F55064E" w14:textId="77777777" w:rsidR="00CE5733" w:rsidRDefault="00CE5733" w:rsidP="00684670">
            <w:r>
              <w:t>Temperature calibration uncertainty (k=2)</w:t>
            </w:r>
          </w:p>
        </w:tc>
        <w:tc>
          <w:tcPr>
            <w:tcW w:w="4814" w:type="dxa"/>
          </w:tcPr>
          <w:p w14:paraId="6BDF9E06" w14:textId="2C872128" w:rsidR="00CE5733" w:rsidRDefault="009C1B8F" w:rsidP="00684670">
            <w:pPr>
              <w:cnfStyle w:val="000000000000" w:firstRow="0" w:lastRow="0" w:firstColumn="0" w:lastColumn="0" w:oddVBand="0" w:evenVBand="0" w:oddHBand="0" w:evenHBand="0" w:firstRowFirstColumn="0" w:firstRowLastColumn="0" w:lastRowFirstColumn="0" w:lastRowLastColumn="0"/>
            </w:pPr>
            <w:r>
              <w:t>0</w:t>
            </w:r>
            <w:r w:rsidR="006C3552">
              <w:t>.</w:t>
            </w:r>
            <w:r w:rsidR="0004363D">
              <w:t>02</w:t>
            </w:r>
            <w:r>
              <w:t xml:space="preserve"> </w:t>
            </w:r>
            <w:r>
              <w:rPr>
                <w:rFonts w:ascii="Calibri" w:hAnsi="Calibri" w:cs="Calibri"/>
              </w:rPr>
              <w:t>°</w:t>
            </w:r>
            <w:r>
              <w:rPr>
                <w:rFonts w:ascii="Calibri" w:hAnsi="Calibri"/>
              </w:rPr>
              <w:t>C</w:t>
            </w:r>
          </w:p>
        </w:tc>
      </w:tr>
    </w:tbl>
    <w:p w14:paraId="49EBFFB9" w14:textId="77777777" w:rsidR="00CE5733" w:rsidRDefault="00CE5733" w:rsidP="008A5C78"/>
    <w:tbl>
      <w:tblPr>
        <w:tblStyle w:val="ListTable3-Accent5"/>
        <w:tblW w:w="0" w:type="auto"/>
        <w:tblLook w:val="04A0" w:firstRow="1" w:lastRow="0" w:firstColumn="1" w:lastColumn="0" w:noHBand="0" w:noVBand="1"/>
      </w:tblPr>
      <w:tblGrid>
        <w:gridCol w:w="4814"/>
        <w:gridCol w:w="4814"/>
      </w:tblGrid>
      <w:tr w:rsidR="00CE5733" w14:paraId="4454C662"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6E37746A" w14:textId="77777777" w:rsidR="00CE5733" w:rsidRDefault="00CE5733" w:rsidP="00684670">
            <w:r>
              <w:t>Parameter</w:t>
            </w:r>
          </w:p>
        </w:tc>
        <w:tc>
          <w:tcPr>
            <w:tcW w:w="4814" w:type="dxa"/>
          </w:tcPr>
          <w:p w14:paraId="607A0669" w14:textId="77777777" w:rsidR="00CE5733" w:rsidRDefault="00CE5733" w:rsidP="00684670">
            <w:pPr>
              <w:cnfStyle w:val="100000000000" w:firstRow="1" w:lastRow="0" w:firstColumn="0" w:lastColumn="0" w:oddVBand="0" w:evenVBand="0" w:oddHBand="0" w:evenHBand="0" w:firstRowFirstColumn="0" w:firstRowLastColumn="0" w:lastRowFirstColumn="0" w:lastRowLastColumn="0"/>
            </w:pPr>
            <w:r>
              <w:t>Value</w:t>
            </w:r>
          </w:p>
        </w:tc>
      </w:tr>
      <w:tr w:rsidR="00CE5733" w14:paraId="272FF604"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34B6816" w14:textId="77777777" w:rsidR="00CE5733" w:rsidRDefault="00CE5733" w:rsidP="00684670">
            <w:r>
              <w:t>Model</w:t>
            </w:r>
          </w:p>
        </w:tc>
        <w:tc>
          <w:tcPr>
            <w:tcW w:w="4814" w:type="dxa"/>
          </w:tcPr>
          <w:p w14:paraId="7EE4B63B" w14:textId="08A924BA" w:rsidR="00CE5733" w:rsidRDefault="00CE5733" w:rsidP="00684670">
            <w:pPr>
              <w:cnfStyle w:val="000000100000" w:firstRow="0" w:lastRow="0" w:firstColumn="0" w:lastColumn="0" w:oddVBand="0" w:evenVBand="0" w:oddHBand="1" w:evenHBand="0" w:firstRowFirstColumn="0" w:firstRowLastColumn="0" w:lastRowFirstColumn="0" w:lastRowLastColumn="0"/>
            </w:pPr>
            <w:r>
              <w:t>D&amp;H 5203</w:t>
            </w:r>
          </w:p>
        </w:tc>
      </w:tr>
      <w:tr w:rsidR="00CE5733" w14:paraId="68925745"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5FDB651" w14:textId="77777777" w:rsidR="00CE5733" w:rsidRDefault="00CE5733" w:rsidP="00684670">
            <w:r>
              <w:t>Serial number</w:t>
            </w:r>
          </w:p>
        </w:tc>
        <w:tc>
          <w:tcPr>
            <w:tcW w:w="4814" w:type="dxa"/>
          </w:tcPr>
          <w:p w14:paraId="21482A7A" w14:textId="091B7939" w:rsidR="00CE5733" w:rsidRDefault="00CE5733" w:rsidP="00684670">
            <w:pPr>
              <w:cnfStyle w:val="000000000000" w:firstRow="0" w:lastRow="0" w:firstColumn="0" w:lastColumn="0" w:oddVBand="0" w:evenVBand="0" w:oddHBand="0" w:evenHBand="0" w:firstRowFirstColumn="0" w:firstRowLastColumn="0" w:lastRowFirstColumn="0" w:lastRowLastColumn="0"/>
            </w:pPr>
            <w:r>
              <w:t>6402</w:t>
            </w:r>
          </w:p>
        </w:tc>
      </w:tr>
      <w:tr w:rsidR="00CE5733" w14:paraId="01CE5587"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12AE0CF" w14:textId="77777777" w:rsidR="00CE5733" w:rsidRDefault="00CE5733" w:rsidP="00684670">
            <w:r>
              <w:t>PCU temperature transducer serial number</w:t>
            </w:r>
          </w:p>
        </w:tc>
        <w:tc>
          <w:tcPr>
            <w:tcW w:w="4814" w:type="dxa"/>
          </w:tcPr>
          <w:p w14:paraId="74FF50DE" w14:textId="1894E021" w:rsidR="00CE5733" w:rsidRDefault="0004363D" w:rsidP="00684670">
            <w:pPr>
              <w:cnfStyle w:val="000000100000" w:firstRow="0" w:lastRow="0" w:firstColumn="0" w:lastColumn="0" w:oddVBand="0" w:evenVBand="0" w:oddHBand="1" w:evenHBand="0" w:firstRowFirstColumn="0" w:firstRowLastColumn="0" w:lastRowFirstColumn="0" w:lastRowLastColumn="0"/>
            </w:pPr>
            <w:r>
              <w:rPr>
                <w:lang w:val="fi-FI"/>
              </w:rPr>
              <w:t>1123 ch102</w:t>
            </w:r>
          </w:p>
        </w:tc>
      </w:tr>
      <w:tr w:rsidR="00CE5733" w14:paraId="56DC1CAF"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63B3DFB4" w14:textId="77777777" w:rsidR="00CE5733" w:rsidRDefault="00CE5733" w:rsidP="00684670">
            <w:r>
              <w:t>Temperature calibration uncertainty (k=2)</w:t>
            </w:r>
          </w:p>
        </w:tc>
        <w:tc>
          <w:tcPr>
            <w:tcW w:w="4814" w:type="dxa"/>
          </w:tcPr>
          <w:p w14:paraId="0699D70F" w14:textId="37851810" w:rsidR="00CE5733" w:rsidRDefault="009C1B8F" w:rsidP="00684670">
            <w:pPr>
              <w:cnfStyle w:val="000000000000" w:firstRow="0" w:lastRow="0" w:firstColumn="0" w:lastColumn="0" w:oddVBand="0" w:evenVBand="0" w:oddHBand="0" w:evenHBand="0" w:firstRowFirstColumn="0" w:firstRowLastColumn="0" w:lastRowFirstColumn="0" w:lastRowLastColumn="0"/>
            </w:pPr>
            <w:r>
              <w:t>0</w:t>
            </w:r>
            <w:r w:rsidR="006C3552">
              <w:t>.</w:t>
            </w:r>
            <w:r>
              <w:t xml:space="preserve">02 </w:t>
            </w:r>
            <w:r>
              <w:rPr>
                <w:rFonts w:ascii="Calibri" w:hAnsi="Calibri" w:cs="Calibri"/>
              </w:rPr>
              <w:t>°</w:t>
            </w:r>
            <w:r>
              <w:rPr>
                <w:rFonts w:ascii="Calibri" w:hAnsi="Calibri"/>
              </w:rPr>
              <w:t>C</w:t>
            </w:r>
          </w:p>
        </w:tc>
      </w:tr>
    </w:tbl>
    <w:p w14:paraId="237F85A9" w14:textId="77777777" w:rsidR="00CE5733" w:rsidRDefault="00CE5733" w:rsidP="008A5C78"/>
    <w:p w14:paraId="7E1A4EB8" w14:textId="77777777" w:rsidR="00CE5733" w:rsidRDefault="00CE5733" w:rsidP="008A5C78"/>
    <w:p w14:paraId="12ADDF52" w14:textId="7E0622EB" w:rsidR="008A5C78" w:rsidRDefault="008A5C78" w:rsidP="008A5C78">
      <w:r>
        <w:t>Weight carrier</w:t>
      </w:r>
      <w:r w:rsidR="00CE5733">
        <w:t>s</w:t>
      </w:r>
    </w:p>
    <w:tbl>
      <w:tblPr>
        <w:tblStyle w:val="ListTable3-Accent5"/>
        <w:tblW w:w="0" w:type="auto"/>
        <w:tblLook w:val="04A0" w:firstRow="1" w:lastRow="0" w:firstColumn="1" w:lastColumn="0" w:noHBand="0" w:noVBand="1"/>
      </w:tblPr>
      <w:tblGrid>
        <w:gridCol w:w="4814"/>
        <w:gridCol w:w="4814"/>
      </w:tblGrid>
      <w:tr w:rsidR="008A5C78" w14:paraId="4F8AD34E"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335D1000" w14:textId="77777777" w:rsidR="008A5C78" w:rsidRDefault="008A5C78" w:rsidP="00684670">
            <w:r>
              <w:t>Parameter</w:t>
            </w:r>
          </w:p>
        </w:tc>
        <w:tc>
          <w:tcPr>
            <w:tcW w:w="4814" w:type="dxa"/>
          </w:tcPr>
          <w:p w14:paraId="143BA738" w14:textId="77777777" w:rsidR="008A5C78" w:rsidRDefault="008A5C78" w:rsidP="00684670">
            <w:pPr>
              <w:cnfStyle w:val="100000000000" w:firstRow="1" w:lastRow="0" w:firstColumn="0" w:lastColumn="0" w:oddVBand="0" w:evenVBand="0" w:oddHBand="0" w:evenHBand="0" w:firstRowFirstColumn="0" w:firstRowLastColumn="0" w:lastRowFirstColumn="0" w:lastRowLastColumn="0"/>
            </w:pPr>
            <w:r>
              <w:t>Value</w:t>
            </w:r>
          </w:p>
        </w:tc>
      </w:tr>
      <w:tr w:rsidR="008A5C78" w14:paraId="0CC20650"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BD92783" w14:textId="77777777" w:rsidR="008A5C78" w:rsidRDefault="008A5C78" w:rsidP="00684670">
            <w:r>
              <w:t>Serial number</w:t>
            </w:r>
          </w:p>
        </w:tc>
        <w:tc>
          <w:tcPr>
            <w:tcW w:w="4814" w:type="dxa"/>
          </w:tcPr>
          <w:p w14:paraId="74CD8DB3" w14:textId="48BB87CF" w:rsidR="008A5C78" w:rsidRDefault="00D93BCF" w:rsidP="00684670">
            <w:pPr>
              <w:cnfStyle w:val="000000100000" w:firstRow="0" w:lastRow="0" w:firstColumn="0" w:lastColumn="0" w:oddVBand="0" w:evenVBand="0" w:oddHBand="1" w:evenHBand="0" w:firstRowFirstColumn="0" w:firstRowLastColumn="0" w:lastRowFirstColumn="0" w:lastRowLastColumn="0"/>
            </w:pPr>
            <w:r>
              <w:t>3105</w:t>
            </w:r>
          </w:p>
        </w:tc>
      </w:tr>
      <w:tr w:rsidR="008A5C78" w14:paraId="0399D0BD"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0A78EF53" w14:textId="77777777" w:rsidR="008A5C78" w:rsidRDefault="008A5C78" w:rsidP="00684670">
            <w:r>
              <w:t>Mass</w:t>
            </w:r>
          </w:p>
        </w:tc>
        <w:tc>
          <w:tcPr>
            <w:tcW w:w="4814" w:type="dxa"/>
          </w:tcPr>
          <w:p w14:paraId="5C8208D6" w14:textId="5004E46B" w:rsidR="008A5C78" w:rsidRDefault="008A5C78" w:rsidP="00684670">
            <w:pPr>
              <w:cnfStyle w:val="000000000000" w:firstRow="0" w:lastRow="0" w:firstColumn="0" w:lastColumn="0" w:oddVBand="0" w:evenVBand="0" w:oddHBand="0" w:evenHBand="0" w:firstRowFirstColumn="0" w:firstRowLastColumn="0" w:lastRowFirstColumn="0" w:lastRowLastColumn="0"/>
            </w:pPr>
            <w:r>
              <w:t>(</w:t>
            </w:r>
            <w:r w:rsidR="00D93BCF" w:rsidRPr="00D93BCF">
              <w:t>800</w:t>
            </w:r>
            <w:r w:rsidR="006C3552">
              <w:t>.</w:t>
            </w:r>
            <w:r w:rsidR="00D93BCF" w:rsidRPr="00D93BCF">
              <w:t>007</w:t>
            </w:r>
            <w:r>
              <w:rPr>
                <w:rFonts w:ascii="Calibri" w:hAnsi="Calibri" w:cs="Calibri"/>
              </w:rPr>
              <w:t>±</w:t>
            </w:r>
            <w:r w:rsidR="00D93BCF">
              <w:rPr>
                <w:rFonts w:ascii="Calibri" w:hAnsi="Calibri"/>
              </w:rPr>
              <w:t>0</w:t>
            </w:r>
            <w:r w:rsidR="006C3552">
              <w:rPr>
                <w:rFonts w:ascii="Calibri" w:hAnsi="Calibri"/>
              </w:rPr>
              <w:t>.</w:t>
            </w:r>
            <w:r w:rsidR="00D93BCF">
              <w:rPr>
                <w:rFonts w:ascii="Calibri" w:hAnsi="Calibri"/>
              </w:rPr>
              <w:t>004</w:t>
            </w:r>
            <w:r>
              <w:t>) g</w:t>
            </w:r>
          </w:p>
        </w:tc>
      </w:tr>
      <w:tr w:rsidR="008A5C78" w14:paraId="77F5DDCD"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EE991B7" w14:textId="77777777" w:rsidR="008A5C78" w:rsidRDefault="008A5C78" w:rsidP="00684670">
            <w:r>
              <w:t xml:space="preserve">Density </w:t>
            </w:r>
            <w:r>
              <w:rPr>
                <w:rFonts w:cstheme="minorHAnsi"/>
              </w:rPr>
              <w:t>±</w:t>
            </w:r>
            <w:r>
              <w:t xml:space="preserve"> U (k=2)</w:t>
            </w:r>
          </w:p>
        </w:tc>
        <w:tc>
          <w:tcPr>
            <w:tcW w:w="4814" w:type="dxa"/>
          </w:tcPr>
          <w:p w14:paraId="2187F605" w14:textId="751BE2AD" w:rsidR="008A5C78" w:rsidRDefault="007C6A78" w:rsidP="00684670">
            <w:pPr>
              <w:cnfStyle w:val="000000100000" w:firstRow="0" w:lastRow="0" w:firstColumn="0" w:lastColumn="0" w:oddVBand="0" w:evenVBand="0" w:oddHBand="1" w:evenHBand="0" w:firstRowFirstColumn="0" w:firstRowLastColumn="0" w:lastRowFirstColumn="0" w:lastRowLastColumn="0"/>
            </w:pPr>
            <w:r>
              <w:rPr>
                <w:rFonts w:ascii="Calibri" w:hAnsi="Calibri"/>
              </w:rPr>
              <w:t>(</w:t>
            </w:r>
            <w:r w:rsidR="00D93BCF">
              <w:rPr>
                <w:rFonts w:ascii="Calibri" w:hAnsi="Calibri"/>
              </w:rPr>
              <w:t>7920</w:t>
            </w:r>
            <w:r w:rsidR="008A5C78">
              <w:rPr>
                <w:rFonts w:ascii="Calibri" w:hAnsi="Calibri" w:cs="Calibri"/>
              </w:rPr>
              <w:t>±</w:t>
            </w:r>
            <w:r w:rsidR="00D93BCF">
              <w:rPr>
                <w:rFonts w:ascii="Calibri" w:hAnsi="Calibri"/>
              </w:rPr>
              <w:t>30</w:t>
            </w:r>
            <w:r>
              <w:rPr>
                <w:rFonts w:ascii="Calibri" w:hAnsi="Calibri"/>
              </w:rPr>
              <w:t>)</w:t>
            </w:r>
            <w:r w:rsidR="008A5C78">
              <w:t xml:space="preserve"> kg/m</w:t>
            </w:r>
            <w:r w:rsidR="008A5C78" w:rsidRPr="00B5708D">
              <w:rPr>
                <w:vertAlign w:val="superscript"/>
              </w:rPr>
              <w:t>3</w:t>
            </w:r>
          </w:p>
        </w:tc>
      </w:tr>
    </w:tbl>
    <w:p w14:paraId="2E4B0652" w14:textId="5B18AD30" w:rsidR="008A5C78" w:rsidRDefault="008A5C78" w:rsidP="008A5C78"/>
    <w:tbl>
      <w:tblPr>
        <w:tblStyle w:val="ListTable3-Accent5"/>
        <w:tblW w:w="0" w:type="auto"/>
        <w:tblLook w:val="04A0" w:firstRow="1" w:lastRow="0" w:firstColumn="1" w:lastColumn="0" w:noHBand="0" w:noVBand="1"/>
      </w:tblPr>
      <w:tblGrid>
        <w:gridCol w:w="4814"/>
        <w:gridCol w:w="4814"/>
      </w:tblGrid>
      <w:tr w:rsidR="00D93BCF" w14:paraId="78C88065"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14301906" w14:textId="77777777" w:rsidR="00D93BCF" w:rsidRDefault="00D93BCF" w:rsidP="00684670">
            <w:r>
              <w:t>Parameter</w:t>
            </w:r>
          </w:p>
        </w:tc>
        <w:tc>
          <w:tcPr>
            <w:tcW w:w="4814" w:type="dxa"/>
          </w:tcPr>
          <w:p w14:paraId="143CBA6C" w14:textId="77777777" w:rsidR="00D93BCF" w:rsidRDefault="00D93BCF" w:rsidP="00684670">
            <w:pPr>
              <w:cnfStyle w:val="100000000000" w:firstRow="1" w:lastRow="0" w:firstColumn="0" w:lastColumn="0" w:oddVBand="0" w:evenVBand="0" w:oddHBand="0" w:evenHBand="0" w:firstRowFirstColumn="0" w:firstRowLastColumn="0" w:lastRowFirstColumn="0" w:lastRowLastColumn="0"/>
            </w:pPr>
            <w:r>
              <w:t>Value</w:t>
            </w:r>
          </w:p>
        </w:tc>
      </w:tr>
      <w:tr w:rsidR="00D93BCF" w14:paraId="09CE5288"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EF2A79D" w14:textId="77777777" w:rsidR="00D93BCF" w:rsidRDefault="00D93BCF" w:rsidP="00684670">
            <w:r>
              <w:t>Serial number</w:t>
            </w:r>
          </w:p>
        </w:tc>
        <w:tc>
          <w:tcPr>
            <w:tcW w:w="4814" w:type="dxa"/>
          </w:tcPr>
          <w:p w14:paraId="7E1514DD" w14:textId="27E0128B" w:rsidR="00D93BCF" w:rsidRDefault="00D93BCF" w:rsidP="00684670">
            <w:pPr>
              <w:cnfStyle w:val="000000100000" w:firstRow="0" w:lastRow="0" w:firstColumn="0" w:lastColumn="0" w:oddVBand="0" w:evenVBand="0" w:oddHBand="1" w:evenHBand="0" w:firstRowFirstColumn="0" w:firstRowLastColumn="0" w:lastRowFirstColumn="0" w:lastRowLastColumn="0"/>
            </w:pPr>
            <w:r>
              <w:t>2926</w:t>
            </w:r>
          </w:p>
        </w:tc>
      </w:tr>
      <w:tr w:rsidR="00D93BCF" w14:paraId="6B3BE8A2"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B40E2C7" w14:textId="77777777" w:rsidR="00D93BCF" w:rsidRDefault="00D93BCF" w:rsidP="00684670">
            <w:r>
              <w:t>Mass</w:t>
            </w:r>
          </w:p>
        </w:tc>
        <w:tc>
          <w:tcPr>
            <w:tcW w:w="4814" w:type="dxa"/>
          </w:tcPr>
          <w:p w14:paraId="1348CF0D" w14:textId="62288491" w:rsidR="00D93BCF" w:rsidRDefault="00D93BCF" w:rsidP="00684670">
            <w:pPr>
              <w:cnfStyle w:val="000000000000" w:firstRow="0" w:lastRow="0" w:firstColumn="0" w:lastColumn="0" w:oddVBand="0" w:evenVBand="0" w:oddHBand="0" w:evenHBand="0" w:firstRowFirstColumn="0" w:firstRowLastColumn="0" w:lastRowFirstColumn="0" w:lastRowLastColumn="0"/>
            </w:pPr>
            <w:r>
              <w:t>(799</w:t>
            </w:r>
            <w:r w:rsidR="006C3552">
              <w:t>.</w:t>
            </w:r>
            <w:r>
              <w:t>978</w:t>
            </w:r>
            <w:r>
              <w:rPr>
                <w:rFonts w:ascii="Calibri" w:hAnsi="Calibri" w:cs="Calibri"/>
              </w:rPr>
              <w:t>±</w:t>
            </w:r>
            <w:r>
              <w:rPr>
                <w:rFonts w:ascii="Calibri" w:hAnsi="Calibri"/>
              </w:rPr>
              <w:t>0</w:t>
            </w:r>
            <w:r w:rsidR="006C3552">
              <w:rPr>
                <w:rFonts w:ascii="Calibri" w:hAnsi="Calibri"/>
              </w:rPr>
              <w:t>.</w:t>
            </w:r>
            <w:r>
              <w:rPr>
                <w:rFonts w:ascii="Calibri" w:hAnsi="Calibri"/>
              </w:rPr>
              <w:t>004</w:t>
            </w:r>
            <w:r>
              <w:t>) g</w:t>
            </w:r>
          </w:p>
        </w:tc>
      </w:tr>
      <w:tr w:rsidR="00D93BCF" w14:paraId="4079DB71"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458708E" w14:textId="77777777" w:rsidR="00D93BCF" w:rsidRDefault="00D93BCF" w:rsidP="00684670">
            <w:r>
              <w:t xml:space="preserve">Density </w:t>
            </w:r>
            <w:r>
              <w:rPr>
                <w:rFonts w:cstheme="minorHAnsi"/>
              </w:rPr>
              <w:t>±</w:t>
            </w:r>
            <w:r>
              <w:t xml:space="preserve"> U (k=2)</w:t>
            </w:r>
          </w:p>
        </w:tc>
        <w:tc>
          <w:tcPr>
            <w:tcW w:w="4814" w:type="dxa"/>
          </w:tcPr>
          <w:p w14:paraId="7FE2F264" w14:textId="1E9DD351" w:rsidR="00D93BCF" w:rsidRDefault="007C6A78" w:rsidP="00684670">
            <w:pPr>
              <w:cnfStyle w:val="000000100000" w:firstRow="0" w:lastRow="0" w:firstColumn="0" w:lastColumn="0" w:oddVBand="0" w:evenVBand="0" w:oddHBand="1" w:evenHBand="0" w:firstRowFirstColumn="0" w:firstRowLastColumn="0" w:lastRowFirstColumn="0" w:lastRowLastColumn="0"/>
            </w:pPr>
            <w:r>
              <w:rPr>
                <w:rFonts w:ascii="Calibri" w:hAnsi="Calibri"/>
              </w:rPr>
              <w:t>(</w:t>
            </w:r>
            <w:r w:rsidR="00D93BCF">
              <w:rPr>
                <w:rFonts w:ascii="Calibri" w:hAnsi="Calibri"/>
              </w:rPr>
              <w:t>7920</w:t>
            </w:r>
            <w:r w:rsidR="00D93BCF">
              <w:rPr>
                <w:rFonts w:ascii="Calibri" w:hAnsi="Calibri" w:cs="Calibri"/>
              </w:rPr>
              <w:t>±</w:t>
            </w:r>
            <w:r w:rsidR="00D93BCF">
              <w:rPr>
                <w:rFonts w:ascii="Calibri" w:hAnsi="Calibri"/>
              </w:rPr>
              <w:t>30</w:t>
            </w:r>
            <w:r>
              <w:rPr>
                <w:rFonts w:ascii="Calibri" w:hAnsi="Calibri"/>
              </w:rPr>
              <w:t>)</w:t>
            </w:r>
            <w:r w:rsidR="00D93BCF">
              <w:t xml:space="preserve"> kg/m</w:t>
            </w:r>
            <w:r w:rsidR="00D93BCF" w:rsidRPr="00B5708D">
              <w:rPr>
                <w:vertAlign w:val="superscript"/>
              </w:rPr>
              <w:t>3</w:t>
            </w:r>
          </w:p>
        </w:tc>
      </w:tr>
    </w:tbl>
    <w:p w14:paraId="3BE68BCB" w14:textId="77777777" w:rsidR="00D93BCF" w:rsidRDefault="00D93BCF" w:rsidP="008A5C78"/>
    <w:tbl>
      <w:tblPr>
        <w:tblStyle w:val="ListTable3-Accent5"/>
        <w:tblW w:w="0" w:type="auto"/>
        <w:tblLook w:val="04A0" w:firstRow="1" w:lastRow="0" w:firstColumn="1" w:lastColumn="0" w:noHBand="0" w:noVBand="1"/>
      </w:tblPr>
      <w:tblGrid>
        <w:gridCol w:w="4814"/>
        <w:gridCol w:w="4814"/>
      </w:tblGrid>
      <w:tr w:rsidR="0068746D" w14:paraId="3F979C5E"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17159B0" w14:textId="77777777" w:rsidR="0068746D" w:rsidRDefault="0068746D" w:rsidP="00684670">
            <w:r>
              <w:t>Parameter</w:t>
            </w:r>
          </w:p>
        </w:tc>
        <w:tc>
          <w:tcPr>
            <w:tcW w:w="4814" w:type="dxa"/>
          </w:tcPr>
          <w:p w14:paraId="348A7AD9" w14:textId="77777777" w:rsidR="0068746D" w:rsidRDefault="0068746D" w:rsidP="00684670">
            <w:pPr>
              <w:cnfStyle w:val="100000000000" w:firstRow="1" w:lastRow="0" w:firstColumn="0" w:lastColumn="0" w:oddVBand="0" w:evenVBand="0" w:oddHBand="0" w:evenHBand="0" w:firstRowFirstColumn="0" w:firstRowLastColumn="0" w:lastRowFirstColumn="0" w:lastRowLastColumn="0"/>
            </w:pPr>
            <w:r>
              <w:t>Value</w:t>
            </w:r>
          </w:p>
        </w:tc>
      </w:tr>
      <w:tr w:rsidR="0068746D" w14:paraId="46252802"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568B34" w14:textId="77777777" w:rsidR="0068746D" w:rsidRDefault="0068746D" w:rsidP="00684670">
            <w:r>
              <w:t>Serial number</w:t>
            </w:r>
          </w:p>
        </w:tc>
        <w:tc>
          <w:tcPr>
            <w:tcW w:w="4814" w:type="dxa"/>
          </w:tcPr>
          <w:p w14:paraId="3127278D" w14:textId="69B8218E" w:rsidR="0068746D" w:rsidRDefault="0068746D" w:rsidP="00684670">
            <w:pPr>
              <w:cnfStyle w:val="000000100000" w:firstRow="0" w:lastRow="0" w:firstColumn="0" w:lastColumn="0" w:oddVBand="0" w:evenVBand="0" w:oddHBand="1" w:evenHBand="0" w:firstRowFirstColumn="0" w:firstRowLastColumn="0" w:lastRowFirstColumn="0" w:lastRowLastColumn="0"/>
            </w:pPr>
            <w:r>
              <w:t>2376</w:t>
            </w:r>
          </w:p>
        </w:tc>
      </w:tr>
      <w:tr w:rsidR="0068746D" w14:paraId="2F939F30"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1A7CC220" w14:textId="77777777" w:rsidR="0068746D" w:rsidRDefault="0068746D" w:rsidP="00684670">
            <w:r>
              <w:t>Mass</w:t>
            </w:r>
          </w:p>
        </w:tc>
        <w:tc>
          <w:tcPr>
            <w:tcW w:w="4814" w:type="dxa"/>
          </w:tcPr>
          <w:p w14:paraId="3F300098" w14:textId="26919336" w:rsidR="0068746D" w:rsidRDefault="0068746D" w:rsidP="00684670">
            <w:pPr>
              <w:cnfStyle w:val="000000000000" w:firstRow="0" w:lastRow="0" w:firstColumn="0" w:lastColumn="0" w:oddVBand="0" w:evenVBand="0" w:oddHBand="0" w:evenHBand="0" w:firstRowFirstColumn="0" w:firstRowLastColumn="0" w:lastRowFirstColumn="0" w:lastRowLastColumn="0"/>
            </w:pPr>
            <w:r>
              <w:t>(</w:t>
            </w:r>
            <w:r w:rsidRPr="00D31151">
              <w:rPr>
                <w:lang w:eastAsia="zh-CN"/>
              </w:rPr>
              <w:t>492</w:t>
            </w:r>
            <w:r w:rsidR="006C3552">
              <w:rPr>
                <w:lang w:eastAsia="zh-CN"/>
              </w:rPr>
              <w:t>.</w:t>
            </w:r>
            <w:r w:rsidRPr="00D31151">
              <w:rPr>
                <w:lang w:eastAsia="zh-CN"/>
              </w:rPr>
              <w:t>9</w:t>
            </w:r>
            <w:r>
              <w:rPr>
                <w:lang w:eastAsia="zh-CN"/>
              </w:rPr>
              <w:t>72</w:t>
            </w:r>
            <w:r>
              <w:rPr>
                <w:rFonts w:ascii="Calibri" w:hAnsi="Calibri" w:cs="Calibri"/>
              </w:rPr>
              <w:t>±</w:t>
            </w:r>
            <w:r>
              <w:rPr>
                <w:rFonts w:ascii="Calibri" w:hAnsi="Calibri"/>
              </w:rPr>
              <w:t>0</w:t>
            </w:r>
            <w:r w:rsidR="006C3552">
              <w:rPr>
                <w:rFonts w:ascii="Calibri" w:hAnsi="Calibri"/>
              </w:rPr>
              <w:t>.</w:t>
            </w:r>
            <w:r>
              <w:rPr>
                <w:rFonts w:ascii="Calibri" w:hAnsi="Calibri"/>
              </w:rPr>
              <w:t>005</w:t>
            </w:r>
            <w:r>
              <w:t>) g</w:t>
            </w:r>
          </w:p>
        </w:tc>
      </w:tr>
      <w:tr w:rsidR="0068746D" w14:paraId="3ACC43D3"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D4EB15B" w14:textId="77777777" w:rsidR="0068746D" w:rsidRDefault="0068746D" w:rsidP="00684670">
            <w:r>
              <w:t xml:space="preserve">Density </w:t>
            </w:r>
            <w:r>
              <w:rPr>
                <w:rFonts w:cstheme="minorHAnsi"/>
              </w:rPr>
              <w:t>±</w:t>
            </w:r>
            <w:r>
              <w:t xml:space="preserve"> U (k=2)</w:t>
            </w:r>
          </w:p>
        </w:tc>
        <w:tc>
          <w:tcPr>
            <w:tcW w:w="4814" w:type="dxa"/>
          </w:tcPr>
          <w:p w14:paraId="5EF6BD62" w14:textId="340060A2" w:rsidR="0068746D" w:rsidRDefault="007C6A78" w:rsidP="00684670">
            <w:pPr>
              <w:cnfStyle w:val="000000100000" w:firstRow="0" w:lastRow="0" w:firstColumn="0" w:lastColumn="0" w:oddVBand="0" w:evenVBand="0" w:oddHBand="1" w:evenHBand="0" w:firstRowFirstColumn="0" w:firstRowLastColumn="0" w:lastRowFirstColumn="0" w:lastRowLastColumn="0"/>
            </w:pPr>
            <w:r>
              <w:rPr>
                <w:rFonts w:ascii="Calibri" w:hAnsi="Calibri"/>
              </w:rPr>
              <w:t>(</w:t>
            </w:r>
            <w:r w:rsidR="0068746D">
              <w:rPr>
                <w:rFonts w:ascii="Calibri" w:hAnsi="Calibri"/>
              </w:rPr>
              <w:t>4610</w:t>
            </w:r>
            <w:r w:rsidR="0068746D">
              <w:rPr>
                <w:rFonts w:ascii="Calibri" w:hAnsi="Calibri" w:cs="Calibri"/>
              </w:rPr>
              <w:t>±</w:t>
            </w:r>
            <w:r w:rsidR="0068746D">
              <w:rPr>
                <w:rFonts w:ascii="Calibri" w:hAnsi="Calibri"/>
              </w:rPr>
              <w:t>160</w:t>
            </w:r>
            <w:r>
              <w:rPr>
                <w:rFonts w:ascii="Calibri" w:hAnsi="Calibri"/>
              </w:rPr>
              <w:t>)</w:t>
            </w:r>
            <w:r w:rsidR="0068746D">
              <w:t xml:space="preserve"> kg/m</w:t>
            </w:r>
            <w:r w:rsidR="0068746D" w:rsidRPr="00B5708D">
              <w:rPr>
                <w:vertAlign w:val="superscript"/>
              </w:rPr>
              <w:t>3</w:t>
            </w:r>
          </w:p>
        </w:tc>
      </w:tr>
    </w:tbl>
    <w:p w14:paraId="57488556" w14:textId="77777777" w:rsidR="00D93BCF" w:rsidRDefault="00D93BCF" w:rsidP="008A5C78"/>
    <w:p w14:paraId="6D7522C2" w14:textId="77777777" w:rsidR="007C6A78" w:rsidRDefault="007C6A78" w:rsidP="008A5C78"/>
    <w:tbl>
      <w:tblPr>
        <w:tblStyle w:val="ListTable3-Accent5"/>
        <w:tblW w:w="0" w:type="auto"/>
        <w:tblLook w:val="04A0" w:firstRow="1" w:lastRow="0" w:firstColumn="1" w:lastColumn="0" w:noHBand="0" w:noVBand="1"/>
      </w:tblPr>
      <w:tblGrid>
        <w:gridCol w:w="4814"/>
        <w:gridCol w:w="4814"/>
      </w:tblGrid>
      <w:tr w:rsidR="0068746D" w14:paraId="45D2EF01"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AD39668" w14:textId="77777777" w:rsidR="0068746D" w:rsidRDefault="0068746D" w:rsidP="00684670">
            <w:r>
              <w:lastRenderedPageBreak/>
              <w:t>Parameter</w:t>
            </w:r>
          </w:p>
        </w:tc>
        <w:tc>
          <w:tcPr>
            <w:tcW w:w="4814" w:type="dxa"/>
          </w:tcPr>
          <w:p w14:paraId="723DBEF0" w14:textId="77777777" w:rsidR="0068746D" w:rsidRDefault="0068746D" w:rsidP="00684670">
            <w:pPr>
              <w:cnfStyle w:val="100000000000" w:firstRow="1" w:lastRow="0" w:firstColumn="0" w:lastColumn="0" w:oddVBand="0" w:evenVBand="0" w:oddHBand="0" w:evenHBand="0" w:firstRowFirstColumn="0" w:firstRowLastColumn="0" w:lastRowFirstColumn="0" w:lastRowLastColumn="0"/>
            </w:pPr>
            <w:r>
              <w:t>Value</w:t>
            </w:r>
          </w:p>
        </w:tc>
      </w:tr>
      <w:tr w:rsidR="0068746D" w14:paraId="07B89184"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27CFE8" w14:textId="77777777" w:rsidR="0068746D" w:rsidRDefault="0068746D" w:rsidP="00684670">
            <w:r>
              <w:t>Serial number</w:t>
            </w:r>
          </w:p>
        </w:tc>
        <w:tc>
          <w:tcPr>
            <w:tcW w:w="4814" w:type="dxa"/>
          </w:tcPr>
          <w:p w14:paraId="3A5FC941" w14:textId="1604832C" w:rsidR="0068746D" w:rsidRDefault="0068746D" w:rsidP="00684670">
            <w:pPr>
              <w:cnfStyle w:val="000000100000" w:firstRow="0" w:lastRow="0" w:firstColumn="0" w:lastColumn="0" w:oddVBand="0" w:evenVBand="0" w:oddHBand="1" w:evenHBand="0" w:firstRowFirstColumn="0" w:firstRowLastColumn="0" w:lastRowFirstColumn="0" w:lastRowLastColumn="0"/>
            </w:pPr>
            <w:r>
              <w:t>626</w:t>
            </w:r>
          </w:p>
        </w:tc>
      </w:tr>
      <w:tr w:rsidR="0068746D" w14:paraId="39192C43"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EB332B2" w14:textId="77777777" w:rsidR="0068746D" w:rsidRDefault="0068746D" w:rsidP="00684670">
            <w:r>
              <w:t>Mass</w:t>
            </w:r>
          </w:p>
        </w:tc>
        <w:tc>
          <w:tcPr>
            <w:tcW w:w="4814" w:type="dxa"/>
          </w:tcPr>
          <w:p w14:paraId="4BACA3EA" w14:textId="6331649B" w:rsidR="0068746D" w:rsidRDefault="0068746D" w:rsidP="00684670">
            <w:pPr>
              <w:cnfStyle w:val="000000000000" w:firstRow="0" w:lastRow="0" w:firstColumn="0" w:lastColumn="0" w:oddVBand="0" w:evenVBand="0" w:oddHBand="0" w:evenHBand="0" w:firstRowFirstColumn="0" w:firstRowLastColumn="0" w:lastRowFirstColumn="0" w:lastRowLastColumn="0"/>
            </w:pPr>
            <w:r>
              <w:t>(299</w:t>
            </w:r>
            <w:r w:rsidR="006C3552">
              <w:t>.</w:t>
            </w:r>
            <w:r>
              <w:t>995</w:t>
            </w:r>
            <w:r>
              <w:rPr>
                <w:rFonts w:ascii="Calibri" w:hAnsi="Calibri" w:cs="Calibri"/>
              </w:rPr>
              <w:t>±</w:t>
            </w:r>
            <w:r>
              <w:rPr>
                <w:rFonts w:ascii="Calibri" w:hAnsi="Calibri"/>
              </w:rPr>
              <w:t>0</w:t>
            </w:r>
            <w:r w:rsidR="006C3552">
              <w:rPr>
                <w:rFonts w:ascii="Calibri" w:hAnsi="Calibri"/>
              </w:rPr>
              <w:t>.</w:t>
            </w:r>
            <w:r>
              <w:rPr>
                <w:rFonts w:ascii="Calibri" w:hAnsi="Calibri"/>
              </w:rPr>
              <w:t>003</w:t>
            </w:r>
            <w:r>
              <w:t>) g</w:t>
            </w:r>
          </w:p>
        </w:tc>
      </w:tr>
      <w:tr w:rsidR="0068746D" w14:paraId="7266F905"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5C3E188" w14:textId="77777777" w:rsidR="0068746D" w:rsidRDefault="0068746D" w:rsidP="00684670">
            <w:r>
              <w:t xml:space="preserve">Density </w:t>
            </w:r>
            <w:r>
              <w:rPr>
                <w:rFonts w:cstheme="minorHAnsi"/>
              </w:rPr>
              <w:t>±</w:t>
            </w:r>
            <w:r>
              <w:t xml:space="preserve"> U (k=2)</w:t>
            </w:r>
          </w:p>
        </w:tc>
        <w:tc>
          <w:tcPr>
            <w:tcW w:w="4814" w:type="dxa"/>
          </w:tcPr>
          <w:p w14:paraId="16AFD40F" w14:textId="76209CD7" w:rsidR="0068746D" w:rsidRDefault="007C6A78" w:rsidP="00684670">
            <w:pPr>
              <w:cnfStyle w:val="000000100000" w:firstRow="0" w:lastRow="0" w:firstColumn="0" w:lastColumn="0" w:oddVBand="0" w:evenVBand="0" w:oddHBand="1" w:evenHBand="0" w:firstRowFirstColumn="0" w:firstRowLastColumn="0" w:lastRowFirstColumn="0" w:lastRowLastColumn="0"/>
            </w:pPr>
            <w:r>
              <w:rPr>
                <w:rFonts w:ascii="Calibri" w:hAnsi="Calibri"/>
              </w:rPr>
              <w:t>(</w:t>
            </w:r>
            <w:r w:rsidR="0068746D">
              <w:rPr>
                <w:rFonts w:ascii="Calibri" w:hAnsi="Calibri"/>
              </w:rPr>
              <w:t>5013</w:t>
            </w:r>
            <w:r w:rsidR="0068746D">
              <w:rPr>
                <w:rFonts w:ascii="Calibri" w:hAnsi="Calibri" w:cs="Calibri"/>
              </w:rPr>
              <w:t>±</w:t>
            </w:r>
            <w:r w:rsidR="0068746D">
              <w:rPr>
                <w:rFonts w:ascii="Calibri" w:hAnsi="Calibri"/>
              </w:rPr>
              <w:t>60</w:t>
            </w:r>
            <w:r>
              <w:rPr>
                <w:rFonts w:ascii="Calibri" w:hAnsi="Calibri"/>
              </w:rPr>
              <w:t>)</w:t>
            </w:r>
            <w:r w:rsidR="0068746D">
              <w:t xml:space="preserve"> kg/m</w:t>
            </w:r>
            <w:r w:rsidR="0068746D" w:rsidRPr="00B5708D">
              <w:rPr>
                <w:vertAlign w:val="superscript"/>
              </w:rPr>
              <w:t>3</w:t>
            </w:r>
          </w:p>
        </w:tc>
      </w:tr>
    </w:tbl>
    <w:p w14:paraId="2E36E3F2" w14:textId="77777777" w:rsidR="0068746D" w:rsidRDefault="0068746D" w:rsidP="008A5C78"/>
    <w:p w14:paraId="0F3E5394" w14:textId="1FB9EA2C" w:rsidR="008A5C78" w:rsidRDefault="0068746D" w:rsidP="008A5C78">
      <w:r>
        <w:t>PCUs</w:t>
      </w:r>
    </w:p>
    <w:tbl>
      <w:tblPr>
        <w:tblStyle w:val="ListTable3-Accent5"/>
        <w:tblW w:w="0" w:type="auto"/>
        <w:tblLook w:val="04A0" w:firstRow="1" w:lastRow="0" w:firstColumn="1" w:lastColumn="0" w:noHBand="0" w:noVBand="1"/>
      </w:tblPr>
      <w:tblGrid>
        <w:gridCol w:w="4814"/>
        <w:gridCol w:w="4814"/>
      </w:tblGrid>
      <w:tr w:rsidR="008A5C78" w14:paraId="7B9DC103"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65191BCC" w14:textId="77777777" w:rsidR="008A5C78" w:rsidRDefault="008A5C78" w:rsidP="00684670">
            <w:r>
              <w:t>Parameter</w:t>
            </w:r>
          </w:p>
        </w:tc>
        <w:tc>
          <w:tcPr>
            <w:tcW w:w="4814" w:type="dxa"/>
          </w:tcPr>
          <w:p w14:paraId="0F4C4272" w14:textId="77777777" w:rsidR="008A5C78" w:rsidRDefault="008A5C78" w:rsidP="00684670">
            <w:pPr>
              <w:cnfStyle w:val="100000000000" w:firstRow="1" w:lastRow="0" w:firstColumn="0" w:lastColumn="0" w:oddVBand="0" w:evenVBand="0" w:oddHBand="0" w:evenHBand="0" w:firstRowFirstColumn="0" w:firstRowLastColumn="0" w:lastRowFirstColumn="0" w:lastRowLastColumn="0"/>
            </w:pPr>
            <w:r>
              <w:t>Value</w:t>
            </w:r>
          </w:p>
        </w:tc>
      </w:tr>
      <w:tr w:rsidR="008A5C78" w14:paraId="7FFF34ED"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E0299BB" w14:textId="0CFF0FD2" w:rsidR="008A5C78" w:rsidRDefault="008A5C78" w:rsidP="00684670">
            <w:r>
              <w:t>Piston cylinder assembly</w:t>
            </w:r>
            <w:r w:rsidR="005F2BC1">
              <w:t xml:space="preserve"> manufacturer</w:t>
            </w:r>
          </w:p>
        </w:tc>
        <w:tc>
          <w:tcPr>
            <w:tcW w:w="4814" w:type="dxa"/>
          </w:tcPr>
          <w:p w14:paraId="74D08EB2" w14:textId="373ABF64" w:rsidR="008A5C78" w:rsidRDefault="001043A8" w:rsidP="00684670">
            <w:pPr>
              <w:cnfStyle w:val="000000100000" w:firstRow="0" w:lastRow="0" w:firstColumn="0" w:lastColumn="0" w:oddVBand="0" w:evenVBand="0" w:oddHBand="1" w:evenHBand="0" w:firstRowFirstColumn="0" w:firstRowLastColumn="0" w:lastRowFirstColumn="0" w:lastRowLastColumn="0"/>
            </w:pPr>
            <w:r>
              <w:t>DH</w:t>
            </w:r>
            <w:r w:rsidR="005F2BC1">
              <w:t>I</w:t>
            </w:r>
          </w:p>
        </w:tc>
      </w:tr>
      <w:tr w:rsidR="008A5C78" w14:paraId="5037FE0F"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C9E6872" w14:textId="77777777" w:rsidR="008A5C78" w:rsidRDefault="008A5C78" w:rsidP="00684670">
            <w:r>
              <w:t>Serial number</w:t>
            </w:r>
          </w:p>
        </w:tc>
        <w:tc>
          <w:tcPr>
            <w:tcW w:w="4814" w:type="dxa"/>
          </w:tcPr>
          <w:p w14:paraId="6419E375" w14:textId="352A4399" w:rsidR="008A5C78" w:rsidRDefault="0068746D" w:rsidP="00684670">
            <w:pPr>
              <w:cnfStyle w:val="000000000000" w:firstRow="0" w:lastRow="0" w:firstColumn="0" w:lastColumn="0" w:oddVBand="0" w:evenVBand="0" w:oddHBand="0" w:evenHBand="0" w:firstRowFirstColumn="0" w:firstRowLastColumn="0" w:lastRowFirstColumn="0" w:lastRowLastColumn="0"/>
            </w:pPr>
            <w:r>
              <w:t>451</w:t>
            </w:r>
          </w:p>
        </w:tc>
      </w:tr>
      <w:tr w:rsidR="008A5C78" w14:paraId="1CAABDAD"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F1A5746" w14:textId="77777777" w:rsidR="008A5C78" w:rsidRDefault="008A5C78" w:rsidP="00684670">
            <w:r>
              <w:t>Piston material</w:t>
            </w:r>
          </w:p>
        </w:tc>
        <w:tc>
          <w:tcPr>
            <w:tcW w:w="4814" w:type="dxa"/>
          </w:tcPr>
          <w:p w14:paraId="0092D966" w14:textId="77777777" w:rsidR="008A5C78" w:rsidRDefault="008A5C78" w:rsidP="0068467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8A5C78" w14:paraId="0407C9A3"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D3B6259" w14:textId="77777777" w:rsidR="008A5C78" w:rsidRDefault="008A5C78" w:rsidP="00684670">
            <w:r>
              <w:t>Cylinder material</w:t>
            </w:r>
          </w:p>
        </w:tc>
        <w:tc>
          <w:tcPr>
            <w:tcW w:w="4814" w:type="dxa"/>
          </w:tcPr>
          <w:p w14:paraId="4A38E721" w14:textId="77777777" w:rsidR="008A5C78" w:rsidRDefault="008A5C78" w:rsidP="0068467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8A5C78" w14:paraId="6E9C89B7"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9630765" w14:textId="77777777" w:rsidR="008A5C78" w:rsidRDefault="008A5C78" w:rsidP="00684670">
            <w:r>
              <w:t>Calibration range</w:t>
            </w:r>
          </w:p>
        </w:tc>
        <w:tc>
          <w:tcPr>
            <w:tcW w:w="4814" w:type="dxa"/>
          </w:tcPr>
          <w:p w14:paraId="571F80C9" w14:textId="03C7C397" w:rsidR="008A5C78" w:rsidRDefault="008A5C78" w:rsidP="00684670">
            <w:pPr>
              <w:cnfStyle w:val="000000100000" w:firstRow="0" w:lastRow="0" w:firstColumn="0" w:lastColumn="0" w:oddVBand="0" w:evenVBand="0" w:oddHBand="1" w:evenHBand="0" w:firstRowFirstColumn="0" w:firstRowLastColumn="0" w:lastRowFirstColumn="0" w:lastRowLastColumn="0"/>
            </w:pPr>
            <w:r>
              <w:t>(0</w:t>
            </w:r>
            <w:r w:rsidR="006C3552">
              <w:t>.</w:t>
            </w:r>
            <w:r>
              <w:t>00</w:t>
            </w:r>
            <w:r w:rsidR="009C6B75">
              <w:t>5</w:t>
            </w:r>
            <w:r>
              <w:t>-0</w:t>
            </w:r>
            <w:r w:rsidR="006C3552">
              <w:t>.</w:t>
            </w:r>
            <w:r w:rsidR="009C6B75">
              <w:t>17</w:t>
            </w:r>
            <w:r>
              <w:t>) MPa</w:t>
            </w:r>
          </w:p>
        </w:tc>
      </w:tr>
      <w:tr w:rsidR="008A5C78" w14:paraId="1110D565"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065C2480" w14:textId="77777777" w:rsidR="008A5C78" w:rsidRDefault="008A5C78" w:rsidP="00684670">
            <w:r>
              <w:t xml:space="preserve">Mass </w:t>
            </w:r>
            <w:r>
              <w:rPr>
                <w:rFonts w:cstheme="minorHAnsi"/>
              </w:rPr>
              <w:t>±</w:t>
            </w:r>
            <w:r>
              <w:t xml:space="preserve"> U (k=2)</w:t>
            </w:r>
          </w:p>
        </w:tc>
        <w:tc>
          <w:tcPr>
            <w:tcW w:w="4814" w:type="dxa"/>
          </w:tcPr>
          <w:p w14:paraId="17F0EF16" w14:textId="1A58478D" w:rsidR="008A5C78" w:rsidRDefault="007C6A78" w:rsidP="00684670">
            <w:pPr>
              <w:cnfStyle w:val="000000000000" w:firstRow="0" w:lastRow="0" w:firstColumn="0" w:lastColumn="0" w:oddVBand="0" w:evenVBand="0" w:oddHBand="0" w:evenHBand="0" w:firstRowFirstColumn="0" w:firstRowLastColumn="0" w:lastRowFirstColumn="0" w:lastRowLastColumn="0"/>
            </w:pPr>
            <w:r>
              <w:rPr>
                <w:lang w:eastAsia="zh-CN"/>
              </w:rPr>
              <w:t>(</w:t>
            </w:r>
            <w:r w:rsidR="009C6B75">
              <w:rPr>
                <w:lang w:eastAsia="zh-CN"/>
              </w:rPr>
              <w:t>699</w:t>
            </w:r>
            <w:r w:rsidR="006C3552">
              <w:rPr>
                <w:lang w:eastAsia="zh-CN"/>
              </w:rPr>
              <w:t>.</w:t>
            </w:r>
            <w:r w:rsidR="009C6B75">
              <w:rPr>
                <w:lang w:eastAsia="zh-CN"/>
              </w:rPr>
              <w:t>9507</w:t>
            </w:r>
            <w:r w:rsidR="008A5C78">
              <w:rPr>
                <w:rFonts w:cstheme="minorHAnsi"/>
              </w:rPr>
              <w:t>±</w:t>
            </w:r>
            <w:r w:rsidR="009C6B75">
              <w:t>0</w:t>
            </w:r>
            <w:r w:rsidR="006C3552">
              <w:t>.</w:t>
            </w:r>
            <w:r w:rsidR="009C6B75">
              <w:t>0030</w:t>
            </w:r>
            <w:r>
              <w:t>)</w:t>
            </w:r>
            <w:r w:rsidR="009C6B75">
              <w:t xml:space="preserve"> g</w:t>
            </w:r>
          </w:p>
        </w:tc>
      </w:tr>
      <w:tr w:rsidR="008A5C78" w14:paraId="69774FD9"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DD73239" w14:textId="77777777" w:rsidR="008A5C78" w:rsidRDefault="008A5C78" w:rsidP="00684670">
            <w:r>
              <w:t xml:space="preserve">Density </w:t>
            </w:r>
            <w:r>
              <w:rPr>
                <w:rFonts w:cstheme="minorHAnsi"/>
              </w:rPr>
              <w:t>±</w:t>
            </w:r>
            <w:r>
              <w:t xml:space="preserve"> U (k=2)</w:t>
            </w:r>
          </w:p>
        </w:tc>
        <w:tc>
          <w:tcPr>
            <w:tcW w:w="4814" w:type="dxa"/>
          </w:tcPr>
          <w:p w14:paraId="53AE86D4" w14:textId="435DC853" w:rsidR="008A5C78" w:rsidRDefault="007C6A78" w:rsidP="00684670">
            <w:pPr>
              <w:cnfStyle w:val="000000100000" w:firstRow="0" w:lastRow="0" w:firstColumn="0" w:lastColumn="0" w:oddVBand="0" w:evenVBand="0" w:oddHBand="1" w:evenHBand="0" w:firstRowFirstColumn="0" w:firstRowLastColumn="0" w:lastRowFirstColumn="0" w:lastRowLastColumn="0"/>
            </w:pPr>
            <w:r>
              <w:rPr>
                <w:lang w:eastAsia="zh-CN"/>
              </w:rPr>
              <w:t>(</w:t>
            </w:r>
            <w:r w:rsidR="009C6B75" w:rsidRPr="003F663C">
              <w:rPr>
                <w:lang w:eastAsia="zh-CN"/>
              </w:rPr>
              <w:t>9703</w:t>
            </w:r>
            <w:r w:rsidR="009C6B75" w:rsidRPr="003F663C">
              <w:rPr>
                <w:lang w:eastAsia="zh-CN"/>
              </w:rPr>
              <w:sym w:font="Symbol" w:char="F0B1"/>
            </w:r>
            <w:r w:rsidR="009C6B75" w:rsidRPr="003F663C">
              <w:rPr>
                <w:lang w:eastAsia="zh-CN"/>
              </w:rPr>
              <w:t>60</w:t>
            </w:r>
            <w:r>
              <w:rPr>
                <w:lang w:eastAsia="zh-CN"/>
              </w:rPr>
              <w:t>)</w:t>
            </w:r>
            <w:r w:rsidR="009C6B75">
              <w:rPr>
                <w:lang w:eastAsia="zh-CN"/>
              </w:rPr>
              <w:t xml:space="preserve"> </w:t>
            </w:r>
            <w:r w:rsidR="008A5C78">
              <w:t>kg/m</w:t>
            </w:r>
            <w:r w:rsidR="008A5C78" w:rsidRPr="00B5708D">
              <w:rPr>
                <w:vertAlign w:val="superscript"/>
              </w:rPr>
              <w:t>3</w:t>
            </w:r>
          </w:p>
        </w:tc>
      </w:tr>
      <w:tr w:rsidR="008A5C78" w14:paraId="39FA5BFD"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213F3A0F" w14:textId="77777777" w:rsidR="008A5C78" w:rsidRDefault="008A5C78" w:rsidP="00684670">
            <w:r>
              <w:t>A</w:t>
            </w:r>
            <w:r w:rsidRPr="002D42F9">
              <w:rPr>
                <w:vertAlign w:val="subscript"/>
              </w:rPr>
              <w:t>0</w:t>
            </w:r>
            <w:r>
              <w:rPr>
                <w:vertAlign w:val="subscript"/>
              </w:rPr>
              <w:t xml:space="preserve"> </w:t>
            </w:r>
            <w:r>
              <w:rPr>
                <w:rFonts w:cstheme="minorHAnsi"/>
              </w:rPr>
              <w:t>±</w:t>
            </w:r>
            <w:r>
              <w:t xml:space="preserve"> </w:t>
            </w:r>
            <w:r>
              <w:rPr>
                <w:rFonts w:cstheme="minorHAnsi"/>
              </w:rPr>
              <w:t>σ</w:t>
            </w:r>
          </w:p>
        </w:tc>
        <w:tc>
          <w:tcPr>
            <w:tcW w:w="4814" w:type="dxa"/>
          </w:tcPr>
          <w:p w14:paraId="11A31F74" w14:textId="63FD5A39" w:rsidR="008A5C78" w:rsidRDefault="007C6A78" w:rsidP="00684670">
            <w:pPr>
              <w:cnfStyle w:val="000000000000" w:firstRow="0" w:lastRow="0" w:firstColumn="0" w:lastColumn="0" w:oddVBand="0" w:evenVBand="0" w:oddHBand="0" w:evenHBand="0" w:firstRowFirstColumn="0" w:firstRowLastColumn="0" w:lastRowFirstColumn="0" w:lastRowLastColumn="0"/>
            </w:pPr>
            <w:r>
              <w:t>(</w:t>
            </w:r>
            <w:r w:rsidR="00512AE6">
              <w:t>1961</w:t>
            </w:r>
            <w:r w:rsidR="006C3552">
              <w:t>.</w:t>
            </w:r>
            <w:r w:rsidR="00512AE6">
              <w:t>046</w:t>
            </w:r>
            <w:r w:rsidR="008A5C78">
              <w:rPr>
                <w:rFonts w:ascii="Calibri" w:hAnsi="Calibri" w:cs="Calibri"/>
              </w:rPr>
              <w:t>±</w:t>
            </w:r>
            <w:r w:rsidR="00512AE6">
              <w:rPr>
                <w:rFonts w:ascii="Calibri" w:hAnsi="Calibri" w:cs="Calibri"/>
              </w:rPr>
              <w:t>0</w:t>
            </w:r>
            <w:r w:rsidR="006C3552">
              <w:rPr>
                <w:rFonts w:ascii="Calibri" w:hAnsi="Calibri" w:cs="Calibri"/>
              </w:rPr>
              <w:t>.</w:t>
            </w:r>
            <w:r w:rsidR="00512AE6">
              <w:rPr>
                <w:rFonts w:ascii="Calibri" w:hAnsi="Calibri" w:cs="Calibri"/>
              </w:rPr>
              <w:t>0</w:t>
            </w:r>
            <w:r w:rsidR="00E93FD3">
              <w:rPr>
                <w:rFonts w:ascii="Calibri" w:hAnsi="Calibri" w:cs="Calibri"/>
              </w:rPr>
              <w:t>44</w:t>
            </w:r>
            <w:r>
              <w:rPr>
                <w:rFonts w:ascii="Calibri" w:hAnsi="Calibri" w:cs="Calibri"/>
              </w:rPr>
              <w:t>)</w:t>
            </w:r>
            <w:r w:rsidR="008A5C78">
              <w:t xml:space="preserve"> </w:t>
            </w:r>
            <w:r w:rsidR="00512AE6">
              <w:t>m</w:t>
            </w:r>
            <w:r w:rsidR="008A5C78">
              <w:t>m</w:t>
            </w:r>
            <w:r w:rsidR="008A5C78" w:rsidRPr="002D42F9">
              <w:rPr>
                <w:vertAlign w:val="superscript"/>
              </w:rPr>
              <w:t>2</w:t>
            </w:r>
          </w:p>
        </w:tc>
      </w:tr>
      <w:tr w:rsidR="008A5C78" w14:paraId="13F07FD0"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4A7D140" w14:textId="77777777" w:rsidR="008A5C78" w:rsidRDefault="008A5C78" w:rsidP="00684670">
            <w:r>
              <w:rPr>
                <w:rFonts w:cstheme="minorHAnsi"/>
              </w:rPr>
              <w:t>λ</w:t>
            </w:r>
            <w:r>
              <w:t xml:space="preserve"> </w:t>
            </w:r>
            <w:r>
              <w:rPr>
                <w:rFonts w:cstheme="minorHAnsi"/>
              </w:rPr>
              <w:t>±</w:t>
            </w:r>
            <w:r>
              <w:t xml:space="preserve"> U (k=2)</w:t>
            </w:r>
          </w:p>
        </w:tc>
        <w:tc>
          <w:tcPr>
            <w:tcW w:w="4814" w:type="dxa"/>
          </w:tcPr>
          <w:p w14:paraId="45136402" w14:textId="53D8AEBE" w:rsidR="008A5C78" w:rsidRDefault="008A5C78" w:rsidP="00684670">
            <w:pPr>
              <w:cnfStyle w:val="000000100000" w:firstRow="0" w:lastRow="0" w:firstColumn="0" w:lastColumn="0" w:oddVBand="0" w:evenVBand="0" w:oddHBand="1" w:evenHBand="0" w:firstRowFirstColumn="0" w:firstRowLastColumn="0" w:lastRowFirstColumn="0" w:lastRowLastColumn="0"/>
            </w:pPr>
            <w:r>
              <w:t>(</w:t>
            </w:r>
            <w:r w:rsidR="0068746D">
              <w:t>7</w:t>
            </w:r>
            <w:r w:rsidR="006C3552">
              <w:t>.</w:t>
            </w:r>
            <w:r w:rsidR="0068746D">
              <w:t>15</w:t>
            </w:r>
            <w:r>
              <w:rPr>
                <w:rFonts w:ascii="Calibri" w:hAnsi="Calibri" w:cs="Calibri"/>
              </w:rPr>
              <w:t>±</w:t>
            </w:r>
            <w:r>
              <w:t>)</w:t>
            </w:r>
            <w:r>
              <w:rPr>
                <w:rFonts w:cstheme="minorHAnsi"/>
              </w:rPr>
              <w:t>·</w:t>
            </w:r>
            <w:r>
              <w:t>10</w:t>
            </w:r>
            <w:r w:rsidRPr="002D42F9">
              <w:rPr>
                <w:vertAlign w:val="superscript"/>
              </w:rPr>
              <w:t>-</w:t>
            </w:r>
            <w:r w:rsidR="00441182">
              <w:rPr>
                <w:vertAlign w:val="superscript"/>
              </w:rPr>
              <w:t>12</w:t>
            </w:r>
            <w:r w:rsidR="00441182">
              <w:t xml:space="preserve"> </w:t>
            </w:r>
            <w:r>
              <w:t>Pa</w:t>
            </w:r>
            <w:r>
              <w:rPr>
                <w:vertAlign w:val="superscript"/>
              </w:rPr>
              <w:t>-1</w:t>
            </w:r>
          </w:p>
        </w:tc>
      </w:tr>
      <w:tr w:rsidR="008A5C78" w14:paraId="5201D6A0"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0C64154C" w14:textId="77777777" w:rsidR="008A5C78" w:rsidRDefault="008A5C78" w:rsidP="00684670">
            <w:r>
              <w:rPr>
                <w:rFonts w:cstheme="minorHAnsi"/>
              </w:rPr>
              <w:t>(α</w:t>
            </w:r>
            <w:r>
              <w:t>+</w:t>
            </w:r>
            <w:r>
              <w:rPr>
                <w:rFonts w:cstheme="minorHAnsi"/>
              </w:rPr>
              <w:t>β</w:t>
            </w:r>
            <w:r>
              <w:t xml:space="preserve">) </w:t>
            </w:r>
            <w:r>
              <w:rPr>
                <w:rFonts w:cstheme="minorHAnsi"/>
              </w:rPr>
              <w:t>±</w:t>
            </w:r>
            <w:r>
              <w:t xml:space="preserve"> U (k=2)</w:t>
            </w:r>
          </w:p>
        </w:tc>
        <w:tc>
          <w:tcPr>
            <w:tcW w:w="4814" w:type="dxa"/>
          </w:tcPr>
          <w:p w14:paraId="7691CA11" w14:textId="639EE0F7" w:rsidR="008A5C78" w:rsidRDefault="00274070" w:rsidP="00684670">
            <w:pPr>
              <w:cnfStyle w:val="000000000000" w:firstRow="0" w:lastRow="0" w:firstColumn="0" w:lastColumn="0" w:oddVBand="0" w:evenVBand="0" w:oddHBand="0" w:evenHBand="0" w:firstRowFirstColumn="0" w:firstRowLastColumn="0" w:lastRowFirstColumn="0" w:lastRowLastColumn="0"/>
            </w:pPr>
            <w:r>
              <w:t>(9</w:t>
            </w:r>
            <w:r w:rsidR="006C3552">
              <w:t>.</w:t>
            </w:r>
            <w:r>
              <w:t>0</w:t>
            </w:r>
            <w:r>
              <w:rPr>
                <w:rFonts w:ascii="Calibri" w:hAnsi="Calibri" w:cs="Calibri"/>
              </w:rPr>
              <w:t>±</w:t>
            </w:r>
            <w:r>
              <w:t>1</w:t>
            </w:r>
            <w:r w:rsidR="006C3552">
              <w:t>.</w:t>
            </w:r>
            <w:r>
              <w:t>0)</w:t>
            </w:r>
            <w:r w:rsidR="00441182">
              <w:rPr>
                <w:rFonts w:cstheme="minorHAnsi"/>
              </w:rPr>
              <w:t>·</w:t>
            </w:r>
            <w:r w:rsidR="00441182">
              <w:t>10</w:t>
            </w:r>
            <w:r w:rsidR="00441182" w:rsidRPr="00E65CDE">
              <w:rPr>
                <w:vertAlign w:val="superscript"/>
              </w:rPr>
              <w:t>-6</w:t>
            </w:r>
            <w:r>
              <w:t xml:space="preserve"> </w:t>
            </w:r>
            <w:r>
              <w:rPr>
                <w:rFonts w:ascii="Calibri" w:hAnsi="Calibri" w:cs="Calibri"/>
              </w:rPr>
              <w:t>°</w:t>
            </w:r>
            <w:r>
              <w:t>C</w:t>
            </w:r>
            <w:r w:rsidRPr="00E67767">
              <w:rPr>
                <w:vertAlign w:val="superscript"/>
              </w:rPr>
              <w:t>-1</w:t>
            </w:r>
          </w:p>
        </w:tc>
      </w:tr>
    </w:tbl>
    <w:p w14:paraId="0EE40AEC" w14:textId="77777777" w:rsidR="008A5C78" w:rsidRDefault="008A5C78" w:rsidP="008A5C78"/>
    <w:tbl>
      <w:tblPr>
        <w:tblStyle w:val="ListTable3-Accent5"/>
        <w:tblW w:w="0" w:type="auto"/>
        <w:tblLook w:val="04A0" w:firstRow="1" w:lastRow="0" w:firstColumn="1" w:lastColumn="0" w:noHBand="0" w:noVBand="1"/>
      </w:tblPr>
      <w:tblGrid>
        <w:gridCol w:w="4814"/>
        <w:gridCol w:w="4814"/>
      </w:tblGrid>
      <w:tr w:rsidR="00311526" w14:paraId="0EFF7A40"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38A6DF07" w14:textId="77777777" w:rsidR="00311526" w:rsidRDefault="00311526" w:rsidP="00684670">
            <w:r>
              <w:t>Parameter</w:t>
            </w:r>
          </w:p>
        </w:tc>
        <w:tc>
          <w:tcPr>
            <w:tcW w:w="4814" w:type="dxa"/>
          </w:tcPr>
          <w:p w14:paraId="74C6F059" w14:textId="77777777" w:rsidR="00311526" w:rsidRDefault="00311526" w:rsidP="00684670">
            <w:pPr>
              <w:cnfStyle w:val="100000000000" w:firstRow="1" w:lastRow="0" w:firstColumn="0" w:lastColumn="0" w:oddVBand="0" w:evenVBand="0" w:oddHBand="0" w:evenHBand="0" w:firstRowFirstColumn="0" w:firstRowLastColumn="0" w:lastRowFirstColumn="0" w:lastRowLastColumn="0"/>
            </w:pPr>
            <w:r>
              <w:t>Value</w:t>
            </w:r>
          </w:p>
        </w:tc>
      </w:tr>
      <w:tr w:rsidR="00311526" w14:paraId="6293ED10"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A019CB9" w14:textId="290C2552" w:rsidR="00311526" w:rsidRDefault="00311526" w:rsidP="00684670">
            <w:r>
              <w:t>Piston cylinder assembly</w:t>
            </w:r>
            <w:r w:rsidR="005F2BC1">
              <w:t xml:space="preserve"> manufacturer</w:t>
            </w:r>
          </w:p>
        </w:tc>
        <w:tc>
          <w:tcPr>
            <w:tcW w:w="4814" w:type="dxa"/>
          </w:tcPr>
          <w:p w14:paraId="2AE65D3E" w14:textId="63CD2E87" w:rsidR="00311526" w:rsidRDefault="001043A8" w:rsidP="00684670">
            <w:pPr>
              <w:cnfStyle w:val="000000100000" w:firstRow="0" w:lastRow="0" w:firstColumn="0" w:lastColumn="0" w:oddVBand="0" w:evenVBand="0" w:oddHBand="1" w:evenHBand="0" w:firstRowFirstColumn="0" w:firstRowLastColumn="0" w:lastRowFirstColumn="0" w:lastRowLastColumn="0"/>
            </w:pPr>
            <w:r>
              <w:t>DH</w:t>
            </w:r>
            <w:r w:rsidR="005F2BC1">
              <w:t>I</w:t>
            </w:r>
          </w:p>
        </w:tc>
      </w:tr>
      <w:tr w:rsidR="00311526" w14:paraId="46F7459B"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FFA5AF9" w14:textId="77777777" w:rsidR="00311526" w:rsidRDefault="00311526" w:rsidP="00684670">
            <w:r>
              <w:t>Serial number</w:t>
            </w:r>
          </w:p>
        </w:tc>
        <w:tc>
          <w:tcPr>
            <w:tcW w:w="4814" w:type="dxa"/>
          </w:tcPr>
          <w:p w14:paraId="2280EC55" w14:textId="66ACF019" w:rsidR="00311526" w:rsidRDefault="00311526" w:rsidP="00684670">
            <w:pPr>
              <w:cnfStyle w:val="000000000000" w:firstRow="0" w:lastRow="0" w:firstColumn="0" w:lastColumn="0" w:oddVBand="0" w:evenVBand="0" w:oddHBand="0" w:evenHBand="0" w:firstRowFirstColumn="0" w:firstRowLastColumn="0" w:lastRowFirstColumn="0" w:lastRowLastColumn="0"/>
            </w:pPr>
            <w:r>
              <w:t>1931</w:t>
            </w:r>
          </w:p>
        </w:tc>
      </w:tr>
      <w:tr w:rsidR="00311526" w14:paraId="7E1EC5B5"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7362527" w14:textId="77777777" w:rsidR="00311526" w:rsidRDefault="00311526" w:rsidP="00684670">
            <w:r>
              <w:t>Piston material</w:t>
            </w:r>
          </w:p>
        </w:tc>
        <w:tc>
          <w:tcPr>
            <w:tcW w:w="4814" w:type="dxa"/>
          </w:tcPr>
          <w:p w14:paraId="133BF47B" w14:textId="77777777" w:rsidR="00311526" w:rsidRDefault="00311526" w:rsidP="0068467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311526" w14:paraId="03984143"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D93A557" w14:textId="77777777" w:rsidR="00311526" w:rsidRDefault="00311526" w:rsidP="00684670">
            <w:r>
              <w:t>Cylinder material</w:t>
            </w:r>
          </w:p>
        </w:tc>
        <w:tc>
          <w:tcPr>
            <w:tcW w:w="4814" w:type="dxa"/>
          </w:tcPr>
          <w:p w14:paraId="243AECB9" w14:textId="77777777" w:rsidR="00311526" w:rsidRDefault="00311526" w:rsidP="0068467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311526" w14:paraId="2EAF606F"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B5FF69B" w14:textId="77777777" w:rsidR="00311526" w:rsidRDefault="00311526" w:rsidP="00684670">
            <w:r>
              <w:t>Calibration range</w:t>
            </w:r>
          </w:p>
        </w:tc>
        <w:tc>
          <w:tcPr>
            <w:tcW w:w="4814" w:type="dxa"/>
          </w:tcPr>
          <w:p w14:paraId="4B8454A0" w14:textId="0F7A960E" w:rsidR="00311526" w:rsidRDefault="00311526" w:rsidP="00684670">
            <w:pPr>
              <w:cnfStyle w:val="000000100000" w:firstRow="0" w:lastRow="0" w:firstColumn="0" w:lastColumn="0" w:oddVBand="0" w:evenVBand="0" w:oddHBand="1" w:evenHBand="0" w:firstRowFirstColumn="0" w:firstRowLastColumn="0" w:lastRowFirstColumn="0" w:lastRowLastColumn="0"/>
            </w:pPr>
            <w:r>
              <w:t>(0</w:t>
            </w:r>
            <w:r w:rsidR="006C3552">
              <w:t>.</w:t>
            </w:r>
            <w:r>
              <w:t>007-0</w:t>
            </w:r>
            <w:r w:rsidR="006C3552">
              <w:t>.</w:t>
            </w:r>
            <w:r>
              <w:t>35) MPa</w:t>
            </w:r>
          </w:p>
        </w:tc>
      </w:tr>
      <w:tr w:rsidR="00311526" w14:paraId="45975256"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191341CB" w14:textId="77777777" w:rsidR="00311526" w:rsidRDefault="00311526" w:rsidP="00684670">
            <w:r>
              <w:t xml:space="preserve">Mass </w:t>
            </w:r>
            <w:r>
              <w:rPr>
                <w:rFonts w:cstheme="minorHAnsi"/>
              </w:rPr>
              <w:t>±</w:t>
            </w:r>
            <w:r>
              <w:t xml:space="preserve"> U (k=2)</w:t>
            </w:r>
          </w:p>
        </w:tc>
        <w:tc>
          <w:tcPr>
            <w:tcW w:w="4814" w:type="dxa"/>
          </w:tcPr>
          <w:p w14:paraId="12CFB675" w14:textId="3DD389BC" w:rsidR="00311526" w:rsidRDefault="007C6A78" w:rsidP="00684670">
            <w:pPr>
              <w:cnfStyle w:val="000000000000" w:firstRow="0" w:lastRow="0" w:firstColumn="0" w:lastColumn="0" w:oddVBand="0" w:evenVBand="0" w:oddHBand="0" w:evenHBand="0" w:firstRowFirstColumn="0" w:firstRowLastColumn="0" w:lastRowFirstColumn="0" w:lastRowLastColumn="0"/>
            </w:pPr>
            <w:r>
              <w:rPr>
                <w:lang w:eastAsia="zh-CN"/>
              </w:rPr>
              <w:t>(</w:t>
            </w:r>
            <w:r w:rsidR="004F7ACE" w:rsidRPr="003F663C">
              <w:rPr>
                <w:lang w:eastAsia="zh-CN"/>
              </w:rPr>
              <w:t>400</w:t>
            </w:r>
            <w:r w:rsidR="006C3552">
              <w:rPr>
                <w:lang w:eastAsia="zh-CN"/>
              </w:rPr>
              <w:t>.</w:t>
            </w:r>
            <w:r w:rsidR="004F7ACE" w:rsidRPr="003F663C">
              <w:rPr>
                <w:lang w:eastAsia="zh-CN"/>
              </w:rPr>
              <w:t>0</w:t>
            </w:r>
            <w:r w:rsidR="004F7ACE">
              <w:rPr>
                <w:lang w:eastAsia="zh-CN"/>
              </w:rPr>
              <w:t>03</w:t>
            </w:r>
            <w:r w:rsidR="004F7ACE" w:rsidRPr="003F663C">
              <w:rPr>
                <w:lang w:eastAsia="zh-CN"/>
              </w:rPr>
              <w:t>7</w:t>
            </w:r>
            <w:r w:rsidR="00311526">
              <w:rPr>
                <w:rFonts w:cstheme="minorHAnsi"/>
              </w:rPr>
              <w:t>±</w:t>
            </w:r>
            <w:r w:rsidR="00311526">
              <w:t>0</w:t>
            </w:r>
            <w:r w:rsidR="006C3552">
              <w:t>.</w:t>
            </w:r>
            <w:r w:rsidR="00311526">
              <w:t>00</w:t>
            </w:r>
            <w:r w:rsidR="004F7ACE">
              <w:t>08</w:t>
            </w:r>
            <w:r>
              <w:t>)</w:t>
            </w:r>
            <w:r w:rsidR="00311526">
              <w:t xml:space="preserve"> g</w:t>
            </w:r>
          </w:p>
        </w:tc>
      </w:tr>
      <w:tr w:rsidR="00311526" w14:paraId="0DE720D3"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93E910C" w14:textId="77777777" w:rsidR="00311526" w:rsidRDefault="00311526" w:rsidP="00684670">
            <w:r>
              <w:t xml:space="preserve">Density </w:t>
            </w:r>
            <w:r>
              <w:rPr>
                <w:rFonts w:cstheme="minorHAnsi"/>
              </w:rPr>
              <w:t>±</w:t>
            </w:r>
            <w:r>
              <w:t xml:space="preserve"> U (k=2)</w:t>
            </w:r>
          </w:p>
        </w:tc>
        <w:tc>
          <w:tcPr>
            <w:tcW w:w="4814" w:type="dxa"/>
          </w:tcPr>
          <w:p w14:paraId="504F511A" w14:textId="31CF2884" w:rsidR="00311526" w:rsidRDefault="007C6A78" w:rsidP="00684670">
            <w:pPr>
              <w:cnfStyle w:val="000000100000" w:firstRow="0" w:lastRow="0" w:firstColumn="0" w:lastColumn="0" w:oddVBand="0" w:evenVBand="0" w:oddHBand="1" w:evenHBand="0" w:firstRowFirstColumn="0" w:firstRowLastColumn="0" w:lastRowFirstColumn="0" w:lastRowLastColumn="0"/>
            </w:pPr>
            <w:r>
              <w:rPr>
                <w:lang w:eastAsia="zh-CN"/>
              </w:rPr>
              <w:t>(</w:t>
            </w:r>
            <w:r w:rsidR="00311526" w:rsidRPr="003F663C">
              <w:rPr>
                <w:lang w:eastAsia="zh-CN"/>
              </w:rPr>
              <w:t>9</w:t>
            </w:r>
            <w:r w:rsidR="004F7ACE">
              <w:rPr>
                <w:lang w:eastAsia="zh-CN"/>
              </w:rPr>
              <w:t>36</w:t>
            </w:r>
            <w:r w:rsidR="00311526" w:rsidRPr="003F663C">
              <w:rPr>
                <w:lang w:eastAsia="zh-CN"/>
              </w:rPr>
              <w:t>3</w:t>
            </w:r>
            <w:r w:rsidR="00311526" w:rsidRPr="003F663C">
              <w:rPr>
                <w:lang w:eastAsia="zh-CN"/>
              </w:rPr>
              <w:sym w:font="Symbol" w:char="F0B1"/>
            </w:r>
            <w:r w:rsidR="004F7ACE">
              <w:rPr>
                <w:lang w:eastAsia="zh-CN"/>
              </w:rPr>
              <w:t>10</w:t>
            </w:r>
            <w:r w:rsidR="00311526" w:rsidRPr="003F663C">
              <w:rPr>
                <w:lang w:eastAsia="zh-CN"/>
              </w:rPr>
              <w:t>0</w:t>
            </w:r>
            <w:r>
              <w:rPr>
                <w:lang w:eastAsia="zh-CN"/>
              </w:rPr>
              <w:t>)</w:t>
            </w:r>
            <w:r w:rsidR="00311526">
              <w:rPr>
                <w:lang w:eastAsia="zh-CN"/>
              </w:rPr>
              <w:t xml:space="preserve"> </w:t>
            </w:r>
            <w:r w:rsidR="00311526">
              <w:t>kg/m</w:t>
            </w:r>
            <w:r w:rsidR="00311526" w:rsidRPr="00B5708D">
              <w:rPr>
                <w:vertAlign w:val="superscript"/>
              </w:rPr>
              <w:t>3</w:t>
            </w:r>
          </w:p>
        </w:tc>
      </w:tr>
      <w:tr w:rsidR="00311526" w14:paraId="29D93201"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6E2F1FA" w14:textId="77777777" w:rsidR="00311526" w:rsidRDefault="00311526" w:rsidP="00684670">
            <w:r>
              <w:t>A</w:t>
            </w:r>
            <w:r w:rsidRPr="002D42F9">
              <w:rPr>
                <w:vertAlign w:val="subscript"/>
              </w:rPr>
              <w:t>0</w:t>
            </w:r>
            <w:r>
              <w:rPr>
                <w:vertAlign w:val="subscript"/>
              </w:rPr>
              <w:t xml:space="preserve"> </w:t>
            </w:r>
            <w:r>
              <w:rPr>
                <w:rFonts w:cstheme="minorHAnsi"/>
              </w:rPr>
              <w:t>±</w:t>
            </w:r>
            <w:r>
              <w:t xml:space="preserve"> </w:t>
            </w:r>
            <w:r>
              <w:rPr>
                <w:rFonts w:cstheme="minorHAnsi"/>
              </w:rPr>
              <w:t>σ</w:t>
            </w:r>
          </w:p>
        </w:tc>
        <w:tc>
          <w:tcPr>
            <w:tcW w:w="4814" w:type="dxa"/>
          </w:tcPr>
          <w:p w14:paraId="7B69EDEA" w14:textId="29E885F3" w:rsidR="00311526" w:rsidRDefault="007C6A78" w:rsidP="00684670">
            <w:pPr>
              <w:cnfStyle w:val="000000000000" w:firstRow="0" w:lastRow="0" w:firstColumn="0" w:lastColumn="0" w:oddVBand="0" w:evenVBand="0" w:oddHBand="0" w:evenHBand="0" w:firstRowFirstColumn="0" w:firstRowLastColumn="0" w:lastRowFirstColumn="0" w:lastRowLastColumn="0"/>
            </w:pPr>
            <w:r>
              <w:t>(</w:t>
            </w:r>
            <w:r w:rsidR="004F7ACE">
              <w:t>980</w:t>
            </w:r>
            <w:r w:rsidR="006C3552">
              <w:t>.</w:t>
            </w:r>
            <w:r w:rsidR="004F7ACE">
              <w:t>526</w:t>
            </w:r>
            <w:r w:rsidR="0060757D">
              <w:t>0</w:t>
            </w:r>
            <w:r w:rsidR="00311526">
              <w:rPr>
                <w:rFonts w:ascii="Calibri" w:hAnsi="Calibri" w:cs="Calibri"/>
              </w:rPr>
              <w:t>±0</w:t>
            </w:r>
            <w:r w:rsidR="006C3552">
              <w:rPr>
                <w:rFonts w:ascii="Calibri" w:hAnsi="Calibri" w:cs="Calibri"/>
              </w:rPr>
              <w:t>.</w:t>
            </w:r>
            <w:r w:rsidR="00311526">
              <w:rPr>
                <w:rFonts w:ascii="Calibri" w:hAnsi="Calibri" w:cs="Calibri"/>
              </w:rPr>
              <w:t>0</w:t>
            </w:r>
            <w:r w:rsidR="004F7ACE">
              <w:rPr>
                <w:rFonts w:ascii="Calibri" w:hAnsi="Calibri" w:cs="Calibri"/>
              </w:rPr>
              <w:t>2</w:t>
            </w:r>
            <w:r w:rsidR="0060757D">
              <w:rPr>
                <w:rFonts w:ascii="Calibri" w:hAnsi="Calibri" w:cs="Calibri"/>
              </w:rPr>
              <w:t>16</w:t>
            </w:r>
            <w:r>
              <w:rPr>
                <w:rFonts w:ascii="Calibri" w:hAnsi="Calibri" w:cs="Calibri"/>
              </w:rPr>
              <w:t>)</w:t>
            </w:r>
            <w:r w:rsidR="00311526">
              <w:t xml:space="preserve"> mm</w:t>
            </w:r>
            <w:r w:rsidR="00311526" w:rsidRPr="002D42F9">
              <w:rPr>
                <w:vertAlign w:val="superscript"/>
              </w:rPr>
              <w:t>2</w:t>
            </w:r>
          </w:p>
        </w:tc>
      </w:tr>
      <w:tr w:rsidR="00311526" w14:paraId="682E3DA2"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C601DEB" w14:textId="77777777" w:rsidR="00311526" w:rsidRDefault="00311526" w:rsidP="00684670">
            <w:r>
              <w:rPr>
                <w:rFonts w:cstheme="minorHAnsi"/>
              </w:rPr>
              <w:t>λ</w:t>
            </w:r>
            <w:r>
              <w:t xml:space="preserve"> </w:t>
            </w:r>
            <w:r>
              <w:rPr>
                <w:rFonts w:cstheme="minorHAnsi"/>
              </w:rPr>
              <w:t>±</w:t>
            </w:r>
            <w:r>
              <w:t xml:space="preserve"> U (k=2)</w:t>
            </w:r>
          </w:p>
        </w:tc>
        <w:tc>
          <w:tcPr>
            <w:tcW w:w="4814" w:type="dxa"/>
          </w:tcPr>
          <w:p w14:paraId="5E6873C5" w14:textId="10A465EF" w:rsidR="00311526" w:rsidRDefault="004F7ACE" w:rsidP="00684670">
            <w:pPr>
              <w:cnfStyle w:val="000000100000" w:firstRow="0" w:lastRow="0" w:firstColumn="0" w:lastColumn="0" w:oddVBand="0" w:evenVBand="0" w:oddHBand="1" w:evenHBand="0" w:firstRowFirstColumn="0" w:firstRowLastColumn="0" w:lastRowFirstColumn="0" w:lastRowLastColumn="0"/>
            </w:pPr>
            <w:r>
              <w:t>0</w:t>
            </w:r>
            <w:r w:rsidR="00311526">
              <w:t xml:space="preserve"> Pa</w:t>
            </w:r>
            <w:r w:rsidR="00311526">
              <w:rPr>
                <w:vertAlign w:val="superscript"/>
              </w:rPr>
              <w:t>-1</w:t>
            </w:r>
          </w:p>
        </w:tc>
      </w:tr>
      <w:tr w:rsidR="00311526" w14:paraId="73365A7C"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0FF4D5D" w14:textId="77777777" w:rsidR="00311526" w:rsidRDefault="00311526" w:rsidP="00684670">
            <w:r>
              <w:rPr>
                <w:rFonts w:cstheme="minorHAnsi"/>
              </w:rPr>
              <w:t>(α</w:t>
            </w:r>
            <w:r>
              <w:t>+</w:t>
            </w:r>
            <w:r>
              <w:rPr>
                <w:rFonts w:cstheme="minorHAnsi"/>
              </w:rPr>
              <w:t>β</w:t>
            </w:r>
            <w:r>
              <w:t xml:space="preserve">) </w:t>
            </w:r>
            <w:r>
              <w:rPr>
                <w:rFonts w:cstheme="minorHAnsi"/>
              </w:rPr>
              <w:t>±</w:t>
            </w:r>
            <w:r>
              <w:t xml:space="preserve"> U (k=2)</w:t>
            </w:r>
          </w:p>
        </w:tc>
        <w:tc>
          <w:tcPr>
            <w:tcW w:w="4814" w:type="dxa"/>
          </w:tcPr>
          <w:p w14:paraId="6D47B6A2" w14:textId="35FFF0ED" w:rsidR="00311526" w:rsidRDefault="00274070" w:rsidP="00684670">
            <w:pPr>
              <w:cnfStyle w:val="000000000000" w:firstRow="0" w:lastRow="0" w:firstColumn="0" w:lastColumn="0" w:oddVBand="0" w:evenVBand="0" w:oddHBand="0" w:evenHBand="0" w:firstRowFirstColumn="0" w:firstRowLastColumn="0" w:lastRowFirstColumn="0" w:lastRowLastColumn="0"/>
            </w:pPr>
            <w:r>
              <w:t>(9</w:t>
            </w:r>
            <w:r w:rsidR="006C3552">
              <w:t>.</w:t>
            </w:r>
            <w:r>
              <w:t>0</w:t>
            </w:r>
            <w:r>
              <w:rPr>
                <w:rFonts w:ascii="Calibri" w:hAnsi="Calibri" w:cs="Calibri"/>
              </w:rPr>
              <w:t>±</w:t>
            </w:r>
            <w:r>
              <w:t>1</w:t>
            </w:r>
            <w:r w:rsidR="006C3552">
              <w:t>.</w:t>
            </w:r>
            <w:r>
              <w:t>0)</w:t>
            </w:r>
            <w:r w:rsidR="00441182">
              <w:rPr>
                <w:rFonts w:cstheme="minorHAnsi"/>
              </w:rPr>
              <w:t>·</w:t>
            </w:r>
            <w:r w:rsidR="00441182">
              <w:t>10</w:t>
            </w:r>
            <w:r w:rsidR="00441182" w:rsidRPr="00E65CDE">
              <w:rPr>
                <w:vertAlign w:val="superscript"/>
              </w:rPr>
              <w:t>-6</w:t>
            </w:r>
            <w:r>
              <w:t xml:space="preserve"> </w:t>
            </w:r>
            <w:r>
              <w:rPr>
                <w:rFonts w:ascii="Calibri" w:hAnsi="Calibri" w:cs="Calibri"/>
              </w:rPr>
              <w:t>°</w:t>
            </w:r>
            <w:r>
              <w:t>C</w:t>
            </w:r>
            <w:r w:rsidRPr="00E67767">
              <w:rPr>
                <w:vertAlign w:val="superscript"/>
              </w:rPr>
              <w:t>-1</w:t>
            </w:r>
          </w:p>
        </w:tc>
      </w:tr>
    </w:tbl>
    <w:p w14:paraId="29298382" w14:textId="77777777" w:rsidR="00311526" w:rsidRDefault="00311526" w:rsidP="008A5C78"/>
    <w:tbl>
      <w:tblPr>
        <w:tblStyle w:val="ListTable3-Accent5"/>
        <w:tblW w:w="0" w:type="auto"/>
        <w:tblLook w:val="04A0" w:firstRow="1" w:lastRow="0" w:firstColumn="1" w:lastColumn="0" w:noHBand="0" w:noVBand="1"/>
      </w:tblPr>
      <w:tblGrid>
        <w:gridCol w:w="4814"/>
        <w:gridCol w:w="4814"/>
      </w:tblGrid>
      <w:tr w:rsidR="004F7ACE" w14:paraId="6DD33049"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952E685" w14:textId="77777777" w:rsidR="004F7ACE" w:rsidRDefault="004F7ACE" w:rsidP="00684670">
            <w:r>
              <w:t>Parameter</w:t>
            </w:r>
          </w:p>
        </w:tc>
        <w:tc>
          <w:tcPr>
            <w:tcW w:w="4814" w:type="dxa"/>
          </w:tcPr>
          <w:p w14:paraId="4C622FDE" w14:textId="77777777" w:rsidR="004F7ACE" w:rsidRDefault="004F7ACE" w:rsidP="00684670">
            <w:pPr>
              <w:cnfStyle w:val="100000000000" w:firstRow="1" w:lastRow="0" w:firstColumn="0" w:lastColumn="0" w:oddVBand="0" w:evenVBand="0" w:oddHBand="0" w:evenHBand="0" w:firstRowFirstColumn="0" w:firstRowLastColumn="0" w:lastRowFirstColumn="0" w:lastRowLastColumn="0"/>
            </w:pPr>
            <w:r>
              <w:t>Value</w:t>
            </w:r>
          </w:p>
        </w:tc>
      </w:tr>
      <w:tr w:rsidR="004F7ACE" w14:paraId="6B3E9789"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9F05C26" w14:textId="52008F4F" w:rsidR="004F7ACE" w:rsidRDefault="004F7ACE" w:rsidP="00684670">
            <w:r>
              <w:t>Piston cylinder assembly</w:t>
            </w:r>
            <w:r w:rsidR="005F2BC1">
              <w:t xml:space="preserve"> manufacturer</w:t>
            </w:r>
          </w:p>
        </w:tc>
        <w:tc>
          <w:tcPr>
            <w:tcW w:w="4814" w:type="dxa"/>
          </w:tcPr>
          <w:p w14:paraId="750C12EA" w14:textId="517ECAA8" w:rsidR="004F7ACE" w:rsidRDefault="001043A8" w:rsidP="00684670">
            <w:pPr>
              <w:cnfStyle w:val="000000100000" w:firstRow="0" w:lastRow="0" w:firstColumn="0" w:lastColumn="0" w:oddVBand="0" w:evenVBand="0" w:oddHBand="1" w:evenHBand="0" w:firstRowFirstColumn="0" w:firstRowLastColumn="0" w:lastRowFirstColumn="0" w:lastRowLastColumn="0"/>
            </w:pPr>
            <w:r>
              <w:t>DH</w:t>
            </w:r>
            <w:r w:rsidR="005F2BC1">
              <w:t>I</w:t>
            </w:r>
          </w:p>
        </w:tc>
      </w:tr>
      <w:tr w:rsidR="004F7ACE" w14:paraId="081ECD60"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B485EC6" w14:textId="77777777" w:rsidR="004F7ACE" w:rsidRDefault="004F7ACE" w:rsidP="00684670">
            <w:r>
              <w:t>Serial number</w:t>
            </w:r>
          </w:p>
        </w:tc>
        <w:tc>
          <w:tcPr>
            <w:tcW w:w="4814" w:type="dxa"/>
          </w:tcPr>
          <w:p w14:paraId="0268C373" w14:textId="5F0FA35A" w:rsidR="004F7ACE" w:rsidRDefault="004F7ACE" w:rsidP="00684670">
            <w:pPr>
              <w:cnfStyle w:val="000000000000" w:firstRow="0" w:lastRow="0" w:firstColumn="0" w:lastColumn="0" w:oddVBand="0" w:evenVBand="0" w:oddHBand="0" w:evenHBand="0" w:firstRowFirstColumn="0" w:firstRowLastColumn="0" w:lastRowFirstColumn="0" w:lastRowLastColumn="0"/>
            </w:pPr>
            <w:r>
              <w:t>620</w:t>
            </w:r>
          </w:p>
        </w:tc>
      </w:tr>
      <w:tr w:rsidR="004F7ACE" w14:paraId="3A00C275"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0B99101" w14:textId="77777777" w:rsidR="004F7ACE" w:rsidRDefault="004F7ACE" w:rsidP="00684670">
            <w:r>
              <w:t>Piston material</w:t>
            </w:r>
          </w:p>
        </w:tc>
        <w:tc>
          <w:tcPr>
            <w:tcW w:w="4814" w:type="dxa"/>
          </w:tcPr>
          <w:p w14:paraId="09FC9585" w14:textId="77777777" w:rsidR="004F7ACE" w:rsidRDefault="004F7ACE" w:rsidP="0068467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4F7ACE" w14:paraId="52D7C8B7"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A30C800" w14:textId="77777777" w:rsidR="004F7ACE" w:rsidRDefault="004F7ACE" w:rsidP="00684670">
            <w:r>
              <w:t>Cylinder material</w:t>
            </w:r>
          </w:p>
        </w:tc>
        <w:tc>
          <w:tcPr>
            <w:tcW w:w="4814" w:type="dxa"/>
          </w:tcPr>
          <w:p w14:paraId="4C7580B7" w14:textId="77777777" w:rsidR="004F7ACE" w:rsidRDefault="004F7ACE" w:rsidP="0068467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4F7ACE" w14:paraId="573A0B32"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AA32174" w14:textId="77777777" w:rsidR="004F7ACE" w:rsidRDefault="004F7ACE" w:rsidP="00684670">
            <w:r>
              <w:t>Calibration range</w:t>
            </w:r>
          </w:p>
        </w:tc>
        <w:tc>
          <w:tcPr>
            <w:tcW w:w="4814" w:type="dxa"/>
          </w:tcPr>
          <w:p w14:paraId="2F4723ED" w14:textId="51C8B393" w:rsidR="004F7ACE" w:rsidRDefault="004F7ACE" w:rsidP="00684670">
            <w:pPr>
              <w:cnfStyle w:val="000000100000" w:firstRow="0" w:lastRow="0" w:firstColumn="0" w:lastColumn="0" w:oddVBand="0" w:evenVBand="0" w:oddHBand="1" w:evenHBand="0" w:firstRowFirstColumn="0" w:firstRowLastColumn="0" w:lastRowFirstColumn="0" w:lastRowLastColumn="0"/>
            </w:pPr>
            <w:r>
              <w:t>(0</w:t>
            </w:r>
            <w:r w:rsidR="006C3552">
              <w:t>.</w:t>
            </w:r>
            <w:r>
              <w:t>04-1</w:t>
            </w:r>
            <w:r w:rsidR="006C3552">
              <w:t>.</w:t>
            </w:r>
            <w:r>
              <w:t>75) MPa</w:t>
            </w:r>
          </w:p>
        </w:tc>
      </w:tr>
      <w:tr w:rsidR="004F7ACE" w14:paraId="3FBA69EE"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68CC5DAB" w14:textId="77777777" w:rsidR="004F7ACE" w:rsidRDefault="004F7ACE" w:rsidP="00684670">
            <w:r>
              <w:t xml:space="preserve">Mass </w:t>
            </w:r>
            <w:r>
              <w:rPr>
                <w:rFonts w:cstheme="minorHAnsi"/>
              </w:rPr>
              <w:t>±</w:t>
            </w:r>
            <w:r>
              <w:t xml:space="preserve"> U (k=2)</w:t>
            </w:r>
          </w:p>
        </w:tc>
        <w:tc>
          <w:tcPr>
            <w:tcW w:w="4814" w:type="dxa"/>
          </w:tcPr>
          <w:p w14:paraId="03326787" w14:textId="137323BF" w:rsidR="004F7ACE" w:rsidRDefault="007C6A78" w:rsidP="00684670">
            <w:pPr>
              <w:cnfStyle w:val="000000000000" w:firstRow="0" w:lastRow="0" w:firstColumn="0" w:lastColumn="0" w:oddVBand="0" w:evenVBand="0" w:oddHBand="0" w:evenHBand="0" w:firstRowFirstColumn="0" w:firstRowLastColumn="0" w:lastRowFirstColumn="0" w:lastRowLastColumn="0"/>
            </w:pPr>
            <w:r>
              <w:t>(</w:t>
            </w:r>
            <w:r w:rsidR="004F7ACE" w:rsidRPr="00163E91">
              <w:t>199</w:t>
            </w:r>
            <w:r w:rsidR="006C3552">
              <w:t>.</w:t>
            </w:r>
            <w:r w:rsidR="004F7ACE" w:rsidRPr="00163E91">
              <w:t>994</w:t>
            </w:r>
            <w:r w:rsidR="004F7ACE">
              <w:t>5</w:t>
            </w:r>
            <w:r w:rsidR="004F7ACE">
              <w:rPr>
                <w:rFonts w:cstheme="minorHAnsi"/>
              </w:rPr>
              <w:t>±</w:t>
            </w:r>
            <w:r w:rsidR="004F7ACE">
              <w:t>0</w:t>
            </w:r>
            <w:r w:rsidR="006C3552">
              <w:t>.</w:t>
            </w:r>
            <w:r w:rsidR="004F7ACE">
              <w:t>0007</w:t>
            </w:r>
            <w:r>
              <w:t>)</w:t>
            </w:r>
            <w:r w:rsidR="004F7ACE">
              <w:t xml:space="preserve"> g</w:t>
            </w:r>
          </w:p>
        </w:tc>
      </w:tr>
      <w:tr w:rsidR="004F7ACE" w14:paraId="051AF7FB"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D7E98AA" w14:textId="77777777" w:rsidR="004F7ACE" w:rsidRDefault="004F7ACE" w:rsidP="00684670">
            <w:r>
              <w:t xml:space="preserve">Density </w:t>
            </w:r>
            <w:r>
              <w:rPr>
                <w:rFonts w:cstheme="minorHAnsi"/>
              </w:rPr>
              <w:t>±</w:t>
            </w:r>
            <w:r>
              <w:t xml:space="preserve"> U (k=2)</w:t>
            </w:r>
          </w:p>
        </w:tc>
        <w:tc>
          <w:tcPr>
            <w:tcW w:w="4814" w:type="dxa"/>
          </w:tcPr>
          <w:p w14:paraId="2CB3B45C" w14:textId="78D21774" w:rsidR="004F7ACE" w:rsidRDefault="007C6A78" w:rsidP="00684670">
            <w:pPr>
              <w:cnfStyle w:val="000000100000" w:firstRow="0" w:lastRow="0" w:firstColumn="0" w:lastColumn="0" w:oddVBand="0" w:evenVBand="0" w:oddHBand="1" w:evenHBand="0" w:firstRowFirstColumn="0" w:firstRowLastColumn="0" w:lastRowFirstColumn="0" w:lastRowLastColumn="0"/>
            </w:pPr>
            <w:r>
              <w:rPr>
                <w:lang w:eastAsia="zh-CN"/>
              </w:rPr>
              <w:t>(</w:t>
            </w:r>
            <w:r w:rsidR="004F7ACE">
              <w:rPr>
                <w:lang w:eastAsia="zh-CN"/>
              </w:rPr>
              <w:t>6910</w:t>
            </w:r>
            <w:r w:rsidR="004F7ACE" w:rsidRPr="003F663C">
              <w:rPr>
                <w:lang w:eastAsia="zh-CN"/>
              </w:rPr>
              <w:sym w:font="Symbol" w:char="F0B1"/>
            </w:r>
            <w:r w:rsidR="004F7ACE">
              <w:rPr>
                <w:lang w:eastAsia="zh-CN"/>
              </w:rPr>
              <w:t>30</w:t>
            </w:r>
            <w:r>
              <w:rPr>
                <w:lang w:eastAsia="zh-CN"/>
              </w:rPr>
              <w:t>)</w:t>
            </w:r>
            <w:r w:rsidR="004F7ACE">
              <w:rPr>
                <w:lang w:eastAsia="zh-CN"/>
              </w:rPr>
              <w:t xml:space="preserve"> </w:t>
            </w:r>
            <w:r w:rsidR="004F7ACE">
              <w:t>kg/m</w:t>
            </w:r>
            <w:r w:rsidR="004F7ACE" w:rsidRPr="00B5708D">
              <w:rPr>
                <w:vertAlign w:val="superscript"/>
              </w:rPr>
              <w:t>3</w:t>
            </w:r>
          </w:p>
        </w:tc>
      </w:tr>
      <w:tr w:rsidR="004F7ACE" w14:paraId="0CC9CE9F"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6A80164" w14:textId="77777777" w:rsidR="004F7ACE" w:rsidRDefault="004F7ACE" w:rsidP="00684670">
            <w:r>
              <w:t>A</w:t>
            </w:r>
            <w:r w:rsidRPr="002D42F9">
              <w:rPr>
                <w:vertAlign w:val="subscript"/>
              </w:rPr>
              <w:t>0</w:t>
            </w:r>
            <w:r>
              <w:rPr>
                <w:vertAlign w:val="subscript"/>
              </w:rPr>
              <w:t xml:space="preserve"> </w:t>
            </w:r>
            <w:r>
              <w:rPr>
                <w:rFonts w:cstheme="minorHAnsi"/>
              </w:rPr>
              <w:t>±</w:t>
            </w:r>
            <w:r>
              <w:t xml:space="preserve"> </w:t>
            </w:r>
            <w:r>
              <w:rPr>
                <w:rFonts w:cstheme="minorHAnsi"/>
              </w:rPr>
              <w:t>σ</w:t>
            </w:r>
          </w:p>
        </w:tc>
        <w:tc>
          <w:tcPr>
            <w:tcW w:w="4814" w:type="dxa"/>
          </w:tcPr>
          <w:p w14:paraId="264A55C9" w14:textId="354C6CDA" w:rsidR="004F7ACE" w:rsidRDefault="007C6A78" w:rsidP="00684670">
            <w:pPr>
              <w:cnfStyle w:val="000000000000" w:firstRow="0" w:lastRow="0" w:firstColumn="0" w:lastColumn="0" w:oddVBand="0" w:evenVBand="0" w:oddHBand="0" w:evenHBand="0" w:firstRowFirstColumn="0" w:firstRowLastColumn="0" w:lastRowFirstColumn="0" w:lastRowLastColumn="0"/>
            </w:pPr>
            <w:r>
              <w:t>(</w:t>
            </w:r>
            <w:r w:rsidR="004F7ACE">
              <w:t>196</w:t>
            </w:r>
            <w:r w:rsidR="006C3552">
              <w:t>.</w:t>
            </w:r>
            <w:r w:rsidR="004F7ACE">
              <w:t>1238</w:t>
            </w:r>
            <w:r w:rsidR="004F7ACE">
              <w:rPr>
                <w:rFonts w:ascii="Calibri" w:hAnsi="Calibri" w:cs="Calibri"/>
              </w:rPr>
              <w:t>±0</w:t>
            </w:r>
            <w:r w:rsidR="006C3552">
              <w:rPr>
                <w:rFonts w:ascii="Calibri" w:hAnsi="Calibri" w:cs="Calibri"/>
              </w:rPr>
              <w:t>.</w:t>
            </w:r>
            <w:r w:rsidR="004F7ACE">
              <w:rPr>
                <w:rFonts w:ascii="Calibri" w:hAnsi="Calibri" w:cs="Calibri"/>
              </w:rPr>
              <w:t>0044</w:t>
            </w:r>
            <w:r>
              <w:rPr>
                <w:rFonts w:ascii="Calibri" w:hAnsi="Calibri" w:cs="Calibri"/>
              </w:rPr>
              <w:t>)</w:t>
            </w:r>
            <w:r w:rsidR="004F7ACE">
              <w:t xml:space="preserve"> mm</w:t>
            </w:r>
            <w:r w:rsidR="004F7ACE" w:rsidRPr="002D42F9">
              <w:rPr>
                <w:vertAlign w:val="superscript"/>
              </w:rPr>
              <w:t>2</w:t>
            </w:r>
          </w:p>
        </w:tc>
      </w:tr>
      <w:tr w:rsidR="004F7ACE" w14:paraId="39EF5E7C"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50871FE" w14:textId="77777777" w:rsidR="004F7ACE" w:rsidRDefault="004F7ACE" w:rsidP="00684670">
            <w:r>
              <w:rPr>
                <w:rFonts w:cstheme="minorHAnsi"/>
              </w:rPr>
              <w:t>λ</w:t>
            </w:r>
            <w:r>
              <w:t xml:space="preserve"> </w:t>
            </w:r>
            <w:r>
              <w:rPr>
                <w:rFonts w:cstheme="minorHAnsi"/>
              </w:rPr>
              <w:t>±</w:t>
            </w:r>
            <w:r>
              <w:t xml:space="preserve"> U (k=2)</w:t>
            </w:r>
          </w:p>
        </w:tc>
        <w:tc>
          <w:tcPr>
            <w:tcW w:w="4814" w:type="dxa"/>
          </w:tcPr>
          <w:p w14:paraId="2009FB03" w14:textId="77777777" w:rsidR="004F7ACE" w:rsidRDefault="004F7ACE" w:rsidP="00684670">
            <w:pPr>
              <w:cnfStyle w:val="000000100000" w:firstRow="0" w:lastRow="0" w:firstColumn="0" w:lastColumn="0" w:oddVBand="0" w:evenVBand="0" w:oddHBand="1" w:evenHBand="0" w:firstRowFirstColumn="0" w:firstRowLastColumn="0" w:lastRowFirstColumn="0" w:lastRowLastColumn="0"/>
            </w:pPr>
            <w:r>
              <w:t>0 Pa</w:t>
            </w:r>
            <w:r>
              <w:rPr>
                <w:vertAlign w:val="superscript"/>
              </w:rPr>
              <w:t>-1</w:t>
            </w:r>
          </w:p>
        </w:tc>
      </w:tr>
      <w:tr w:rsidR="004F7ACE" w14:paraId="4DAF7790"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2F087DF6" w14:textId="77777777" w:rsidR="004F7ACE" w:rsidRDefault="004F7ACE" w:rsidP="00684670">
            <w:r>
              <w:rPr>
                <w:rFonts w:cstheme="minorHAnsi"/>
              </w:rPr>
              <w:t>(α</w:t>
            </w:r>
            <w:r>
              <w:t>+</w:t>
            </w:r>
            <w:r>
              <w:rPr>
                <w:rFonts w:cstheme="minorHAnsi"/>
              </w:rPr>
              <w:t>β</w:t>
            </w:r>
            <w:r>
              <w:t xml:space="preserve">) </w:t>
            </w:r>
            <w:r>
              <w:rPr>
                <w:rFonts w:cstheme="minorHAnsi"/>
              </w:rPr>
              <w:t>±</w:t>
            </w:r>
            <w:r>
              <w:t xml:space="preserve"> U (k=2)</w:t>
            </w:r>
          </w:p>
        </w:tc>
        <w:tc>
          <w:tcPr>
            <w:tcW w:w="4814" w:type="dxa"/>
          </w:tcPr>
          <w:p w14:paraId="73D501B5" w14:textId="487AE558" w:rsidR="004F7ACE" w:rsidRDefault="00274070" w:rsidP="00684670">
            <w:pPr>
              <w:cnfStyle w:val="000000000000" w:firstRow="0" w:lastRow="0" w:firstColumn="0" w:lastColumn="0" w:oddVBand="0" w:evenVBand="0" w:oddHBand="0" w:evenHBand="0" w:firstRowFirstColumn="0" w:firstRowLastColumn="0" w:lastRowFirstColumn="0" w:lastRowLastColumn="0"/>
            </w:pPr>
            <w:r>
              <w:t>(9</w:t>
            </w:r>
            <w:r w:rsidR="006C3552">
              <w:t>.</w:t>
            </w:r>
            <w:r>
              <w:t>0</w:t>
            </w:r>
            <w:r>
              <w:rPr>
                <w:rFonts w:ascii="Calibri" w:hAnsi="Calibri" w:cs="Calibri"/>
              </w:rPr>
              <w:t>±</w:t>
            </w:r>
            <w:r>
              <w:t>1</w:t>
            </w:r>
            <w:r w:rsidR="006C3552">
              <w:t>.</w:t>
            </w:r>
            <w:r>
              <w:t>0)</w:t>
            </w:r>
            <w:r w:rsidR="00441182">
              <w:rPr>
                <w:rFonts w:cstheme="minorHAnsi"/>
              </w:rPr>
              <w:t>·</w:t>
            </w:r>
            <w:r w:rsidR="00441182">
              <w:t>10</w:t>
            </w:r>
            <w:r w:rsidR="00441182" w:rsidRPr="00E65CDE">
              <w:rPr>
                <w:vertAlign w:val="superscript"/>
              </w:rPr>
              <w:t>-6</w:t>
            </w:r>
            <w:r>
              <w:t xml:space="preserve"> </w:t>
            </w:r>
            <w:r>
              <w:rPr>
                <w:rFonts w:ascii="Calibri" w:hAnsi="Calibri" w:cs="Calibri"/>
              </w:rPr>
              <w:t>°</w:t>
            </w:r>
            <w:r>
              <w:t>C</w:t>
            </w:r>
            <w:r w:rsidRPr="00E67767">
              <w:rPr>
                <w:vertAlign w:val="superscript"/>
              </w:rPr>
              <w:t>-1</w:t>
            </w:r>
          </w:p>
        </w:tc>
      </w:tr>
    </w:tbl>
    <w:p w14:paraId="590E0140" w14:textId="77777777" w:rsidR="004F7ACE" w:rsidRDefault="004F7ACE" w:rsidP="008A5C78"/>
    <w:tbl>
      <w:tblPr>
        <w:tblStyle w:val="ListTable3-Accent5"/>
        <w:tblW w:w="0" w:type="auto"/>
        <w:tblLook w:val="04A0" w:firstRow="1" w:lastRow="0" w:firstColumn="1" w:lastColumn="0" w:noHBand="0" w:noVBand="1"/>
      </w:tblPr>
      <w:tblGrid>
        <w:gridCol w:w="4814"/>
        <w:gridCol w:w="4814"/>
      </w:tblGrid>
      <w:tr w:rsidR="004F7ACE" w14:paraId="703EB14B"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9FD7B53" w14:textId="77777777" w:rsidR="004F7ACE" w:rsidRDefault="004F7ACE" w:rsidP="00684670">
            <w:r>
              <w:t>Parameter</w:t>
            </w:r>
          </w:p>
        </w:tc>
        <w:tc>
          <w:tcPr>
            <w:tcW w:w="4814" w:type="dxa"/>
          </w:tcPr>
          <w:p w14:paraId="5C70D8EC" w14:textId="77777777" w:rsidR="004F7ACE" w:rsidRDefault="004F7ACE" w:rsidP="00684670">
            <w:pPr>
              <w:cnfStyle w:val="100000000000" w:firstRow="1" w:lastRow="0" w:firstColumn="0" w:lastColumn="0" w:oddVBand="0" w:evenVBand="0" w:oddHBand="0" w:evenHBand="0" w:firstRowFirstColumn="0" w:firstRowLastColumn="0" w:lastRowFirstColumn="0" w:lastRowLastColumn="0"/>
            </w:pPr>
            <w:r>
              <w:t>Value</w:t>
            </w:r>
          </w:p>
        </w:tc>
      </w:tr>
      <w:tr w:rsidR="004F7ACE" w14:paraId="66989601"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024891A" w14:textId="7A869F57" w:rsidR="004F7ACE" w:rsidRDefault="004F7ACE" w:rsidP="00684670">
            <w:r>
              <w:t>Piston cylinder assembly</w:t>
            </w:r>
            <w:r w:rsidR="005F2BC1">
              <w:t xml:space="preserve"> manufacturer</w:t>
            </w:r>
          </w:p>
        </w:tc>
        <w:tc>
          <w:tcPr>
            <w:tcW w:w="4814" w:type="dxa"/>
          </w:tcPr>
          <w:p w14:paraId="04AC71DB" w14:textId="49870695" w:rsidR="004F7ACE" w:rsidRDefault="009C1B8F" w:rsidP="00684670">
            <w:pPr>
              <w:cnfStyle w:val="000000100000" w:firstRow="0" w:lastRow="0" w:firstColumn="0" w:lastColumn="0" w:oddVBand="0" w:evenVBand="0" w:oddHBand="1" w:evenHBand="0" w:firstRowFirstColumn="0" w:firstRowLastColumn="0" w:lastRowFirstColumn="0" w:lastRowLastColumn="0"/>
            </w:pPr>
            <w:r>
              <w:t>D&amp;H</w:t>
            </w:r>
          </w:p>
        </w:tc>
      </w:tr>
      <w:tr w:rsidR="004F7ACE" w14:paraId="0176B887"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06BF8E17" w14:textId="77777777" w:rsidR="004F7ACE" w:rsidRDefault="004F7ACE" w:rsidP="00684670">
            <w:r>
              <w:t>Serial number</w:t>
            </w:r>
          </w:p>
        </w:tc>
        <w:tc>
          <w:tcPr>
            <w:tcW w:w="4814" w:type="dxa"/>
          </w:tcPr>
          <w:p w14:paraId="7DBAC724" w14:textId="39EC7B17" w:rsidR="004F7ACE" w:rsidRDefault="004F7ACE" w:rsidP="00684670">
            <w:pPr>
              <w:cnfStyle w:val="000000000000" w:firstRow="0" w:lastRow="0" w:firstColumn="0" w:lastColumn="0" w:oddVBand="0" w:evenVBand="0" w:oddHBand="0" w:evenHBand="0" w:firstRowFirstColumn="0" w:firstRowLastColumn="0" w:lastRowFirstColumn="0" w:lastRowLastColumn="0"/>
            </w:pPr>
            <w:r>
              <w:t>4012</w:t>
            </w:r>
          </w:p>
        </w:tc>
      </w:tr>
      <w:tr w:rsidR="004F7ACE" w14:paraId="1B9FD8AB"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291BDAD" w14:textId="77777777" w:rsidR="004F7ACE" w:rsidRDefault="004F7ACE" w:rsidP="00684670">
            <w:r>
              <w:t>Piston material</w:t>
            </w:r>
          </w:p>
        </w:tc>
        <w:tc>
          <w:tcPr>
            <w:tcW w:w="4814" w:type="dxa"/>
          </w:tcPr>
          <w:p w14:paraId="6C267D3F" w14:textId="77777777" w:rsidR="004F7ACE" w:rsidRDefault="004F7ACE" w:rsidP="0068467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4F7ACE" w14:paraId="58F98232"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E47D87C" w14:textId="77777777" w:rsidR="004F7ACE" w:rsidRDefault="004F7ACE" w:rsidP="00684670">
            <w:r>
              <w:t>Cylinder material</w:t>
            </w:r>
          </w:p>
        </w:tc>
        <w:tc>
          <w:tcPr>
            <w:tcW w:w="4814" w:type="dxa"/>
          </w:tcPr>
          <w:p w14:paraId="0548E804" w14:textId="77777777" w:rsidR="004F7ACE" w:rsidRDefault="004F7ACE" w:rsidP="0068467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4F7ACE" w14:paraId="7DE29D13"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AB334A0" w14:textId="77777777" w:rsidR="004F7ACE" w:rsidRDefault="004F7ACE" w:rsidP="00684670">
            <w:r>
              <w:t>Calibration range</w:t>
            </w:r>
          </w:p>
        </w:tc>
        <w:tc>
          <w:tcPr>
            <w:tcW w:w="4814" w:type="dxa"/>
          </w:tcPr>
          <w:p w14:paraId="67F6B09E" w14:textId="5AE358D0" w:rsidR="004F7ACE" w:rsidRDefault="004F7ACE" w:rsidP="00684670">
            <w:pPr>
              <w:cnfStyle w:val="000000100000" w:firstRow="0" w:lastRow="0" w:firstColumn="0" w:lastColumn="0" w:oddVBand="0" w:evenVBand="0" w:oddHBand="1" w:evenHBand="0" w:firstRowFirstColumn="0" w:firstRowLastColumn="0" w:lastRowFirstColumn="0" w:lastRowLastColumn="0"/>
            </w:pPr>
            <w:r>
              <w:t>(0</w:t>
            </w:r>
            <w:r w:rsidR="006C3552">
              <w:t>.</w:t>
            </w:r>
            <w:r w:rsidR="0060757D">
              <w:t>1</w:t>
            </w:r>
            <w:r>
              <w:t>-</w:t>
            </w:r>
            <w:r w:rsidR="0060757D">
              <w:t>5</w:t>
            </w:r>
            <w:r>
              <w:t>) MPa</w:t>
            </w:r>
          </w:p>
        </w:tc>
      </w:tr>
      <w:tr w:rsidR="004F7ACE" w14:paraId="5D954E22"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9B0CF85" w14:textId="77777777" w:rsidR="004F7ACE" w:rsidRDefault="004F7ACE" w:rsidP="00684670">
            <w:r>
              <w:t xml:space="preserve">Mass </w:t>
            </w:r>
            <w:r>
              <w:rPr>
                <w:rFonts w:cstheme="minorHAnsi"/>
              </w:rPr>
              <w:t>±</w:t>
            </w:r>
            <w:r>
              <w:t xml:space="preserve"> U (k=2)</w:t>
            </w:r>
          </w:p>
        </w:tc>
        <w:tc>
          <w:tcPr>
            <w:tcW w:w="4814" w:type="dxa"/>
          </w:tcPr>
          <w:p w14:paraId="0F1617A2" w14:textId="3B44F86D" w:rsidR="004F7ACE" w:rsidRDefault="007C6A78" w:rsidP="00684670">
            <w:pPr>
              <w:cnfStyle w:val="000000000000" w:firstRow="0" w:lastRow="0" w:firstColumn="0" w:lastColumn="0" w:oddVBand="0" w:evenVBand="0" w:oddHBand="0" w:evenHBand="0" w:firstRowFirstColumn="0" w:firstRowLastColumn="0" w:lastRowFirstColumn="0" w:lastRowLastColumn="0"/>
            </w:pPr>
            <w:r>
              <w:rPr>
                <w:lang w:eastAsia="zh-CN"/>
              </w:rPr>
              <w:t>(</w:t>
            </w:r>
            <w:r w:rsidR="0060757D" w:rsidRPr="003F663C">
              <w:rPr>
                <w:lang w:eastAsia="zh-CN"/>
              </w:rPr>
              <w:t>199</w:t>
            </w:r>
            <w:r w:rsidR="006C3552">
              <w:rPr>
                <w:lang w:eastAsia="zh-CN"/>
              </w:rPr>
              <w:t>.</w:t>
            </w:r>
            <w:r w:rsidR="0060757D" w:rsidRPr="003F663C">
              <w:rPr>
                <w:lang w:eastAsia="zh-CN"/>
              </w:rPr>
              <w:t>99</w:t>
            </w:r>
            <w:r w:rsidR="0060757D">
              <w:rPr>
                <w:lang w:eastAsia="zh-CN"/>
              </w:rPr>
              <w:t>45</w:t>
            </w:r>
            <w:r w:rsidR="004F7ACE">
              <w:rPr>
                <w:rFonts w:cstheme="minorHAnsi"/>
              </w:rPr>
              <w:t>±</w:t>
            </w:r>
            <w:r w:rsidR="004F7ACE">
              <w:t>0</w:t>
            </w:r>
            <w:r w:rsidR="006C3552">
              <w:t>.</w:t>
            </w:r>
            <w:r w:rsidR="004F7ACE">
              <w:t>000</w:t>
            </w:r>
            <w:r w:rsidR="0060757D">
              <w:t>8</w:t>
            </w:r>
            <w:r>
              <w:t>)</w:t>
            </w:r>
            <w:r w:rsidR="004F7ACE">
              <w:t xml:space="preserve"> g</w:t>
            </w:r>
          </w:p>
        </w:tc>
      </w:tr>
      <w:tr w:rsidR="004F7ACE" w14:paraId="5C5F72C6"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3E3559A" w14:textId="77777777" w:rsidR="004F7ACE" w:rsidRDefault="004F7ACE" w:rsidP="00684670">
            <w:r>
              <w:t xml:space="preserve">Density </w:t>
            </w:r>
            <w:r>
              <w:rPr>
                <w:rFonts w:cstheme="minorHAnsi"/>
              </w:rPr>
              <w:t>±</w:t>
            </w:r>
            <w:r>
              <w:t xml:space="preserve"> U (k=2)</w:t>
            </w:r>
          </w:p>
        </w:tc>
        <w:tc>
          <w:tcPr>
            <w:tcW w:w="4814" w:type="dxa"/>
          </w:tcPr>
          <w:p w14:paraId="0357DA54" w14:textId="02622EEF" w:rsidR="004F7ACE" w:rsidRDefault="007C6A78" w:rsidP="00684670">
            <w:pPr>
              <w:cnfStyle w:val="000000100000" w:firstRow="0" w:lastRow="0" w:firstColumn="0" w:lastColumn="0" w:oddVBand="0" w:evenVBand="0" w:oddHBand="1" w:evenHBand="0" w:firstRowFirstColumn="0" w:firstRowLastColumn="0" w:lastRowFirstColumn="0" w:lastRowLastColumn="0"/>
            </w:pPr>
            <w:r>
              <w:rPr>
                <w:lang w:eastAsia="zh-CN"/>
              </w:rPr>
              <w:t>(</w:t>
            </w:r>
            <w:r w:rsidR="0060757D">
              <w:rPr>
                <w:lang w:eastAsia="zh-CN"/>
              </w:rPr>
              <w:t>9800</w:t>
            </w:r>
            <w:r w:rsidR="004F7ACE" w:rsidRPr="003F663C">
              <w:rPr>
                <w:lang w:eastAsia="zh-CN"/>
              </w:rPr>
              <w:sym w:font="Symbol" w:char="F0B1"/>
            </w:r>
            <w:r w:rsidR="004F7ACE">
              <w:rPr>
                <w:lang w:eastAsia="zh-CN"/>
              </w:rPr>
              <w:t>30</w:t>
            </w:r>
            <w:r w:rsidR="0060757D">
              <w:rPr>
                <w:lang w:eastAsia="zh-CN"/>
              </w:rPr>
              <w:t>0</w:t>
            </w:r>
            <w:r>
              <w:rPr>
                <w:lang w:eastAsia="zh-CN"/>
              </w:rPr>
              <w:t>)</w:t>
            </w:r>
            <w:r w:rsidR="004F7ACE">
              <w:rPr>
                <w:lang w:eastAsia="zh-CN"/>
              </w:rPr>
              <w:t xml:space="preserve"> </w:t>
            </w:r>
            <w:r w:rsidR="004F7ACE">
              <w:t>kg/m</w:t>
            </w:r>
            <w:r w:rsidR="004F7ACE" w:rsidRPr="00B5708D">
              <w:rPr>
                <w:vertAlign w:val="superscript"/>
              </w:rPr>
              <w:t>3</w:t>
            </w:r>
          </w:p>
        </w:tc>
      </w:tr>
      <w:tr w:rsidR="004F7ACE" w14:paraId="41988E9F"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4C300DA" w14:textId="77777777" w:rsidR="004F7ACE" w:rsidRDefault="004F7ACE" w:rsidP="00684670">
            <w:r>
              <w:lastRenderedPageBreak/>
              <w:t>A</w:t>
            </w:r>
            <w:r w:rsidRPr="002D42F9">
              <w:rPr>
                <w:vertAlign w:val="subscript"/>
              </w:rPr>
              <w:t>0</w:t>
            </w:r>
            <w:r>
              <w:rPr>
                <w:vertAlign w:val="subscript"/>
              </w:rPr>
              <w:t xml:space="preserve"> </w:t>
            </w:r>
            <w:r>
              <w:rPr>
                <w:rFonts w:cstheme="minorHAnsi"/>
              </w:rPr>
              <w:t>±</w:t>
            </w:r>
            <w:r>
              <w:t xml:space="preserve"> </w:t>
            </w:r>
            <w:r>
              <w:rPr>
                <w:rFonts w:cstheme="minorHAnsi"/>
              </w:rPr>
              <w:t>σ</w:t>
            </w:r>
          </w:p>
        </w:tc>
        <w:tc>
          <w:tcPr>
            <w:tcW w:w="4814" w:type="dxa"/>
          </w:tcPr>
          <w:p w14:paraId="58048CC0" w14:textId="45A33DD2" w:rsidR="004F7ACE" w:rsidRDefault="007C6A78" w:rsidP="00684670">
            <w:pPr>
              <w:cnfStyle w:val="000000000000" w:firstRow="0" w:lastRow="0" w:firstColumn="0" w:lastColumn="0" w:oddVBand="0" w:evenVBand="0" w:oddHBand="0" w:evenHBand="0" w:firstRowFirstColumn="0" w:firstRowLastColumn="0" w:lastRowFirstColumn="0" w:lastRowLastColumn="0"/>
            </w:pPr>
            <w:r>
              <w:t>(</w:t>
            </w:r>
            <w:r w:rsidR="0060757D">
              <w:t>98</w:t>
            </w:r>
            <w:r w:rsidR="006C3552">
              <w:t>.</w:t>
            </w:r>
            <w:r w:rsidR="0060757D">
              <w:t>04905</w:t>
            </w:r>
            <w:r w:rsidR="004F7ACE">
              <w:rPr>
                <w:rFonts w:ascii="Calibri" w:hAnsi="Calibri" w:cs="Calibri"/>
              </w:rPr>
              <w:t>±0</w:t>
            </w:r>
            <w:r w:rsidR="006C3552">
              <w:rPr>
                <w:rFonts w:ascii="Calibri" w:hAnsi="Calibri" w:cs="Calibri"/>
              </w:rPr>
              <w:t>.</w:t>
            </w:r>
            <w:r w:rsidR="004F7ACE">
              <w:rPr>
                <w:rFonts w:ascii="Calibri" w:hAnsi="Calibri" w:cs="Calibri"/>
              </w:rPr>
              <w:t>00</w:t>
            </w:r>
            <w:r w:rsidR="0060757D">
              <w:rPr>
                <w:rFonts w:ascii="Calibri" w:hAnsi="Calibri" w:cs="Calibri"/>
              </w:rPr>
              <w:t>216</w:t>
            </w:r>
            <w:r>
              <w:rPr>
                <w:rFonts w:ascii="Calibri" w:hAnsi="Calibri" w:cs="Calibri"/>
              </w:rPr>
              <w:t>)</w:t>
            </w:r>
            <w:r w:rsidR="004F7ACE">
              <w:t xml:space="preserve"> mm</w:t>
            </w:r>
            <w:r w:rsidR="004F7ACE" w:rsidRPr="002D42F9">
              <w:rPr>
                <w:vertAlign w:val="superscript"/>
              </w:rPr>
              <w:t>2</w:t>
            </w:r>
          </w:p>
        </w:tc>
      </w:tr>
      <w:tr w:rsidR="004F7ACE" w14:paraId="75E2310D"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4A440AE" w14:textId="77777777" w:rsidR="004F7ACE" w:rsidRDefault="004F7ACE" w:rsidP="00684670">
            <w:r>
              <w:rPr>
                <w:rFonts w:cstheme="minorHAnsi"/>
              </w:rPr>
              <w:t>λ</w:t>
            </w:r>
            <w:r>
              <w:t xml:space="preserve"> </w:t>
            </w:r>
            <w:r>
              <w:rPr>
                <w:rFonts w:cstheme="minorHAnsi"/>
              </w:rPr>
              <w:t>±</w:t>
            </w:r>
            <w:r>
              <w:t xml:space="preserve"> U (k=2)</w:t>
            </w:r>
          </w:p>
        </w:tc>
        <w:tc>
          <w:tcPr>
            <w:tcW w:w="4814" w:type="dxa"/>
          </w:tcPr>
          <w:p w14:paraId="7C5221A8" w14:textId="77777777" w:rsidR="004F7ACE" w:rsidRDefault="004F7ACE" w:rsidP="00684670">
            <w:pPr>
              <w:cnfStyle w:val="000000100000" w:firstRow="0" w:lastRow="0" w:firstColumn="0" w:lastColumn="0" w:oddVBand="0" w:evenVBand="0" w:oddHBand="1" w:evenHBand="0" w:firstRowFirstColumn="0" w:firstRowLastColumn="0" w:lastRowFirstColumn="0" w:lastRowLastColumn="0"/>
            </w:pPr>
            <w:r>
              <w:t>0 Pa</w:t>
            </w:r>
            <w:r>
              <w:rPr>
                <w:vertAlign w:val="superscript"/>
              </w:rPr>
              <w:t>-1</w:t>
            </w:r>
          </w:p>
        </w:tc>
      </w:tr>
      <w:tr w:rsidR="004F7ACE" w14:paraId="7CBB24E0"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0180A5DB" w14:textId="77777777" w:rsidR="004F7ACE" w:rsidRDefault="004F7ACE" w:rsidP="00684670">
            <w:r>
              <w:rPr>
                <w:rFonts w:cstheme="minorHAnsi"/>
              </w:rPr>
              <w:t>(α</w:t>
            </w:r>
            <w:r>
              <w:t>+</w:t>
            </w:r>
            <w:r>
              <w:rPr>
                <w:rFonts w:cstheme="minorHAnsi"/>
              </w:rPr>
              <w:t>β</w:t>
            </w:r>
            <w:r>
              <w:t xml:space="preserve">) </w:t>
            </w:r>
            <w:r>
              <w:rPr>
                <w:rFonts w:cstheme="minorHAnsi"/>
              </w:rPr>
              <w:t>±</w:t>
            </w:r>
            <w:r>
              <w:t xml:space="preserve"> U (k=2)</w:t>
            </w:r>
          </w:p>
        </w:tc>
        <w:tc>
          <w:tcPr>
            <w:tcW w:w="4814" w:type="dxa"/>
          </w:tcPr>
          <w:p w14:paraId="3F6765DA" w14:textId="6270554A" w:rsidR="004F7ACE" w:rsidRDefault="00274070" w:rsidP="00684670">
            <w:pPr>
              <w:cnfStyle w:val="000000000000" w:firstRow="0" w:lastRow="0" w:firstColumn="0" w:lastColumn="0" w:oddVBand="0" w:evenVBand="0" w:oddHBand="0" w:evenHBand="0" w:firstRowFirstColumn="0" w:firstRowLastColumn="0" w:lastRowFirstColumn="0" w:lastRowLastColumn="0"/>
            </w:pPr>
            <w:r>
              <w:t>(9</w:t>
            </w:r>
            <w:r w:rsidR="006C3552">
              <w:t>.</w:t>
            </w:r>
            <w:r>
              <w:t>0</w:t>
            </w:r>
            <w:r>
              <w:rPr>
                <w:rFonts w:ascii="Calibri" w:hAnsi="Calibri" w:cs="Calibri"/>
              </w:rPr>
              <w:t>±</w:t>
            </w:r>
            <w:r>
              <w:t>1</w:t>
            </w:r>
            <w:r w:rsidR="006C3552">
              <w:t>.</w:t>
            </w:r>
            <w:r>
              <w:t>0)</w:t>
            </w:r>
            <w:r w:rsidR="00441182">
              <w:rPr>
                <w:rFonts w:cstheme="minorHAnsi"/>
              </w:rPr>
              <w:t>·</w:t>
            </w:r>
            <w:r w:rsidR="00441182">
              <w:t>10</w:t>
            </w:r>
            <w:r w:rsidR="00441182" w:rsidRPr="00E65CDE">
              <w:rPr>
                <w:vertAlign w:val="superscript"/>
              </w:rPr>
              <w:t>-6</w:t>
            </w:r>
            <w:r>
              <w:t xml:space="preserve"> </w:t>
            </w:r>
            <w:r>
              <w:rPr>
                <w:rFonts w:ascii="Calibri" w:hAnsi="Calibri" w:cs="Calibri"/>
              </w:rPr>
              <w:t>°</w:t>
            </w:r>
            <w:r>
              <w:t>C</w:t>
            </w:r>
            <w:r w:rsidRPr="00E67767">
              <w:rPr>
                <w:vertAlign w:val="superscript"/>
              </w:rPr>
              <w:t>-1</w:t>
            </w:r>
          </w:p>
        </w:tc>
      </w:tr>
    </w:tbl>
    <w:p w14:paraId="223E6555" w14:textId="77777777" w:rsidR="004F7ACE" w:rsidRDefault="004F7ACE" w:rsidP="008A5C78"/>
    <w:tbl>
      <w:tblPr>
        <w:tblStyle w:val="ListTable3-Accent5"/>
        <w:tblW w:w="0" w:type="auto"/>
        <w:tblLook w:val="04A0" w:firstRow="1" w:lastRow="0" w:firstColumn="1" w:lastColumn="0" w:noHBand="0" w:noVBand="1"/>
      </w:tblPr>
      <w:tblGrid>
        <w:gridCol w:w="4814"/>
        <w:gridCol w:w="4814"/>
      </w:tblGrid>
      <w:tr w:rsidR="0060757D" w14:paraId="3187DFBC"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538B28FD" w14:textId="77777777" w:rsidR="0060757D" w:rsidRDefault="0060757D" w:rsidP="00684670">
            <w:r>
              <w:t>Parameter</w:t>
            </w:r>
          </w:p>
        </w:tc>
        <w:tc>
          <w:tcPr>
            <w:tcW w:w="4814" w:type="dxa"/>
          </w:tcPr>
          <w:p w14:paraId="1CB0465B" w14:textId="77777777" w:rsidR="0060757D" w:rsidRDefault="0060757D" w:rsidP="00684670">
            <w:pPr>
              <w:cnfStyle w:val="100000000000" w:firstRow="1" w:lastRow="0" w:firstColumn="0" w:lastColumn="0" w:oddVBand="0" w:evenVBand="0" w:oddHBand="0" w:evenHBand="0" w:firstRowFirstColumn="0" w:firstRowLastColumn="0" w:lastRowFirstColumn="0" w:lastRowLastColumn="0"/>
            </w:pPr>
            <w:r>
              <w:t>Value</w:t>
            </w:r>
          </w:p>
        </w:tc>
      </w:tr>
      <w:tr w:rsidR="0060757D" w14:paraId="757FD3E1"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49EFE7F" w14:textId="199BBE0D" w:rsidR="0060757D" w:rsidRDefault="0060757D" w:rsidP="00684670">
            <w:r>
              <w:t>Piston cylinder assembly</w:t>
            </w:r>
            <w:r w:rsidR="005F2BC1">
              <w:t xml:space="preserve"> manufacturer</w:t>
            </w:r>
          </w:p>
        </w:tc>
        <w:tc>
          <w:tcPr>
            <w:tcW w:w="4814" w:type="dxa"/>
          </w:tcPr>
          <w:p w14:paraId="229627C1" w14:textId="1726E797" w:rsidR="0060757D" w:rsidRDefault="009C1B8F" w:rsidP="00684670">
            <w:pPr>
              <w:cnfStyle w:val="000000100000" w:firstRow="0" w:lastRow="0" w:firstColumn="0" w:lastColumn="0" w:oddVBand="0" w:evenVBand="0" w:oddHBand="1" w:evenHBand="0" w:firstRowFirstColumn="0" w:firstRowLastColumn="0" w:lastRowFirstColumn="0" w:lastRowLastColumn="0"/>
            </w:pPr>
            <w:r>
              <w:t>D&amp;H</w:t>
            </w:r>
          </w:p>
        </w:tc>
      </w:tr>
      <w:tr w:rsidR="0060757D" w14:paraId="1F63C170"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3F0447E" w14:textId="77777777" w:rsidR="0060757D" w:rsidRDefault="0060757D" w:rsidP="00684670">
            <w:r>
              <w:t>Serial number</w:t>
            </w:r>
          </w:p>
        </w:tc>
        <w:tc>
          <w:tcPr>
            <w:tcW w:w="4814" w:type="dxa"/>
          </w:tcPr>
          <w:p w14:paraId="73806306" w14:textId="43DB5585" w:rsidR="0060757D" w:rsidRDefault="0060757D" w:rsidP="00684670">
            <w:pPr>
              <w:cnfStyle w:val="000000000000" w:firstRow="0" w:lastRow="0" w:firstColumn="0" w:lastColumn="0" w:oddVBand="0" w:evenVBand="0" w:oddHBand="0" w:evenHBand="0" w:firstRowFirstColumn="0" w:firstRowLastColumn="0" w:lastRowFirstColumn="0" w:lastRowLastColumn="0"/>
            </w:pPr>
            <w:r>
              <w:t>6804</w:t>
            </w:r>
          </w:p>
        </w:tc>
      </w:tr>
      <w:tr w:rsidR="0060757D" w14:paraId="163716AB"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1009AA9" w14:textId="77777777" w:rsidR="0060757D" w:rsidRDefault="0060757D" w:rsidP="00684670">
            <w:r>
              <w:t>Piston material</w:t>
            </w:r>
          </w:p>
        </w:tc>
        <w:tc>
          <w:tcPr>
            <w:tcW w:w="4814" w:type="dxa"/>
          </w:tcPr>
          <w:p w14:paraId="1F3A2F58" w14:textId="77777777" w:rsidR="0060757D" w:rsidRDefault="0060757D" w:rsidP="00684670">
            <w:pPr>
              <w:cnfStyle w:val="000000100000" w:firstRow="0" w:lastRow="0" w:firstColumn="0" w:lastColumn="0" w:oddVBand="0" w:evenVBand="0" w:oddHBand="1" w:evenHBand="0" w:firstRowFirstColumn="0" w:firstRowLastColumn="0" w:lastRowFirstColumn="0" w:lastRowLastColumn="0"/>
            </w:pPr>
            <w:r w:rsidRPr="00BA4ED7">
              <w:t>Tungsten carbide</w:t>
            </w:r>
          </w:p>
        </w:tc>
      </w:tr>
      <w:tr w:rsidR="0060757D" w14:paraId="37EDD304"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A6D4D79" w14:textId="77777777" w:rsidR="0060757D" w:rsidRDefault="0060757D" w:rsidP="00684670">
            <w:r>
              <w:t>Cylinder material</w:t>
            </w:r>
          </w:p>
        </w:tc>
        <w:tc>
          <w:tcPr>
            <w:tcW w:w="4814" w:type="dxa"/>
          </w:tcPr>
          <w:p w14:paraId="2E42135E" w14:textId="77777777" w:rsidR="0060757D" w:rsidRDefault="0060757D" w:rsidP="00684670">
            <w:pPr>
              <w:cnfStyle w:val="000000000000" w:firstRow="0" w:lastRow="0" w:firstColumn="0" w:lastColumn="0" w:oddVBand="0" w:evenVBand="0" w:oddHBand="0" w:evenHBand="0" w:firstRowFirstColumn="0" w:firstRowLastColumn="0" w:lastRowFirstColumn="0" w:lastRowLastColumn="0"/>
            </w:pPr>
            <w:r w:rsidRPr="00BA4ED7">
              <w:t>Tungsten carbide</w:t>
            </w:r>
          </w:p>
        </w:tc>
      </w:tr>
      <w:tr w:rsidR="0060757D" w14:paraId="32DFCEC4"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1D407B1" w14:textId="77777777" w:rsidR="0060757D" w:rsidRDefault="0060757D" w:rsidP="00684670">
            <w:r>
              <w:t>Calibration range</w:t>
            </w:r>
          </w:p>
        </w:tc>
        <w:tc>
          <w:tcPr>
            <w:tcW w:w="4814" w:type="dxa"/>
          </w:tcPr>
          <w:p w14:paraId="2E37EF30" w14:textId="152934A9" w:rsidR="0060757D" w:rsidRDefault="0060757D" w:rsidP="00684670">
            <w:pPr>
              <w:cnfStyle w:val="000000100000" w:firstRow="0" w:lastRow="0" w:firstColumn="0" w:lastColumn="0" w:oddVBand="0" w:evenVBand="0" w:oddHBand="1" w:evenHBand="0" w:firstRowFirstColumn="0" w:firstRowLastColumn="0" w:lastRowFirstColumn="0" w:lastRowLastColumn="0"/>
            </w:pPr>
            <w:r>
              <w:t>(0</w:t>
            </w:r>
            <w:r w:rsidR="006C3552">
              <w:t>.</w:t>
            </w:r>
            <w:r>
              <w:t>2-16) MPa</w:t>
            </w:r>
          </w:p>
        </w:tc>
      </w:tr>
      <w:tr w:rsidR="0060757D" w14:paraId="18043104"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4F0C163C" w14:textId="77777777" w:rsidR="0060757D" w:rsidRDefault="0060757D" w:rsidP="00684670">
            <w:r>
              <w:t xml:space="preserve">Mass </w:t>
            </w:r>
            <w:r>
              <w:rPr>
                <w:rFonts w:cstheme="minorHAnsi"/>
              </w:rPr>
              <w:t>±</w:t>
            </w:r>
            <w:r>
              <w:t xml:space="preserve"> U (k=2)</w:t>
            </w:r>
          </w:p>
        </w:tc>
        <w:tc>
          <w:tcPr>
            <w:tcW w:w="4814" w:type="dxa"/>
          </w:tcPr>
          <w:p w14:paraId="1DBDDE41" w14:textId="6937A262" w:rsidR="0060757D" w:rsidRDefault="007C6A78" w:rsidP="00684670">
            <w:pPr>
              <w:cnfStyle w:val="000000000000" w:firstRow="0" w:lastRow="0" w:firstColumn="0" w:lastColumn="0" w:oddVBand="0" w:evenVBand="0" w:oddHBand="0" w:evenHBand="0" w:firstRowFirstColumn="0" w:firstRowLastColumn="0" w:lastRowFirstColumn="0" w:lastRowLastColumn="0"/>
            </w:pPr>
            <w:r>
              <w:rPr>
                <w:lang w:eastAsia="zh-CN"/>
              </w:rPr>
              <w:t>(</w:t>
            </w:r>
            <w:r w:rsidR="0060757D">
              <w:rPr>
                <w:lang w:eastAsia="zh-CN"/>
              </w:rPr>
              <w:t>199</w:t>
            </w:r>
            <w:r w:rsidR="006C3552">
              <w:rPr>
                <w:lang w:eastAsia="zh-CN"/>
              </w:rPr>
              <w:t>.</w:t>
            </w:r>
            <w:r w:rsidR="0060757D">
              <w:rPr>
                <w:lang w:eastAsia="zh-CN"/>
              </w:rPr>
              <w:t>995</w:t>
            </w:r>
            <w:r w:rsidR="0060757D" w:rsidRPr="00E63C8F">
              <w:rPr>
                <w:lang w:eastAsia="zh-CN"/>
              </w:rPr>
              <w:t>3</w:t>
            </w:r>
            <w:r w:rsidR="0060757D">
              <w:rPr>
                <w:rFonts w:cstheme="minorHAnsi"/>
              </w:rPr>
              <w:t>±</w:t>
            </w:r>
            <w:r w:rsidR="0060757D">
              <w:t>0</w:t>
            </w:r>
            <w:r w:rsidR="006C3552">
              <w:t>.</w:t>
            </w:r>
            <w:r w:rsidR="0060757D">
              <w:t>0007</w:t>
            </w:r>
            <w:r>
              <w:t>)</w:t>
            </w:r>
            <w:r w:rsidR="0060757D">
              <w:t xml:space="preserve"> g</w:t>
            </w:r>
          </w:p>
        </w:tc>
      </w:tr>
      <w:tr w:rsidR="0060757D" w14:paraId="11650D49"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3D93247" w14:textId="77777777" w:rsidR="0060757D" w:rsidRDefault="0060757D" w:rsidP="00684670">
            <w:r>
              <w:t xml:space="preserve">Density </w:t>
            </w:r>
            <w:r>
              <w:rPr>
                <w:rFonts w:cstheme="minorHAnsi"/>
              </w:rPr>
              <w:t>±</w:t>
            </w:r>
            <w:r>
              <w:t xml:space="preserve"> U (k=2)</w:t>
            </w:r>
          </w:p>
        </w:tc>
        <w:tc>
          <w:tcPr>
            <w:tcW w:w="4814" w:type="dxa"/>
          </w:tcPr>
          <w:p w14:paraId="6E6AC719" w14:textId="336C3A46" w:rsidR="0060757D" w:rsidRDefault="007C6A78" w:rsidP="00684670">
            <w:pPr>
              <w:cnfStyle w:val="000000100000" w:firstRow="0" w:lastRow="0" w:firstColumn="0" w:lastColumn="0" w:oddVBand="0" w:evenVBand="0" w:oddHBand="1" w:evenHBand="0" w:firstRowFirstColumn="0" w:firstRowLastColumn="0" w:lastRowFirstColumn="0" w:lastRowLastColumn="0"/>
            </w:pPr>
            <w:r>
              <w:rPr>
                <w:lang w:eastAsia="zh-CN"/>
              </w:rPr>
              <w:t>(</w:t>
            </w:r>
            <w:r w:rsidR="0060757D">
              <w:rPr>
                <w:lang w:eastAsia="zh-CN"/>
              </w:rPr>
              <w:t>8800</w:t>
            </w:r>
            <w:r w:rsidR="0060757D" w:rsidRPr="003F663C">
              <w:rPr>
                <w:lang w:eastAsia="zh-CN"/>
              </w:rPr>
              <w:sym w:font="Symbol" w:char="F0B1"/>
            </w:r>
            <w:r w:rsidR="0060757D">
              <w:rPr>
                <w:lang w:eastAsia="zh-CN"/>
              </w:rPr>
              <w:t>200</w:t>
            </w:r>
            <w:r>
              <w:rPr>
                <w:lang w:eastAsia="zh-CN"/>
              </w:rPr>
              <w:t>)</w:t>
            </w:r>
            <w:r w:rsidR="0060757D">
              <w:rPr>
                <w:lang w:eastAsia="zh-CN"/>
              </w:rPr>
              <w:t xml:space="preserve"> </w:t>
            </w:r>
            <w:r w:rsidR="0060757D">
              <w:t>kg/m</w:t>
            </w:r>
            <w:r w:rsidR="0060757D" w:rsidRPr="00B5708D">
              <w:rPr>
                <w:vertAlign w:val="superscript"/>
              </w:rPr>
              <w:t>3</w:t>
            </w:r>
          </w:p>
        </w:tc>
      </w:tr>
      <w:tr w:rsidR="0060757D" w14:paraId="758D692D"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6CBB5F17" w14:textId="77777777" w:rsidR="0060757D" w:rsidRDefault="0060757D" w:rsidP="00684670">
            <w:r>
              <w:t>A</w:t>
            </w:r>
            <w:r w:rsidRPr="002D42F9">
              <w:rPr>
                <w:vertAlign w:val="subscript"/>
              </w:rPr>
              <w:t>0</w:t>
            </w:r>
            <w:r>
              <w:rPr>
                <w:vertAlign w:val="subscript"/>
              </w:rPr>
              <w:t xml:space="preserve"> </w:t>
            </w:r>
            <w:r>
              <w:rPr>
                <w:rFonts w:cstheme="minorHAnsi"/>
              </w:rPr>
              <w:t>±</w:t>
            </w:r>
            <w:r>
              <w:t xml:space="preserve"> </w:t>
            </w:r>
            <w:r>
              <w:rPr>
                <w:rFonts w:cstheme="minorHAnsi"/>
              </w:rPr>
              <w:t>σ</w:t>
            </w:r>
          </w:p>
        </w:tc>
        <w:tc>
          <w:tcPr>
            <w:tcW w:w="4814" w:type="dxa"/>
          </w:tcPr>
          <w:p w14:paraId="6B3BF0AF" w14:textId="6A874CD8" w:rsidR="0060757D" w:rsidRDefault="007C6A78" w:rsidP="00684670">
            <w:pPr>
              <w:cnfStyle w:val="000000000000" w:firstRow="0" w:lastRow="0" w:firstColumn="0" w:lastColumn="0" w:oddVBand="0" w:evenVBand="0" w:oddHBand="0" w:evenHBand="0" w:firstRowFirstColumn="0" w:firstRowLastColumn="0" w:lastRowFirstColumn="0" w:lastRowLastColumn="0"/>
            </w:pPr>
            <w:r>
              <w:t>(</w:t>
            </w:r>
            <w:r w:rsidR="0060757D">
              <w:t>49</w:t>
            </w:r>
            <w:r w:rsidR="006C3552">
              <w:t>.</w:t>
            </w:r>
            <w:r w:rsidR="0060757D">
              <w:t>02622</w:t>
            </w:r>
            <w:r w:rsidR="0060757D">
              <w:rPr>
                <w:rFonts w:ascii="Calibri" w:hAnsi="Calibri" w:cs="Calibri"/>
              </w:rPr>
              <w:t>±0</w:t>
            </w:r>
            <w:r w:rsidR="006C3552">
              <w:rPr>
                <w:rFonts w:ascii="Calibri" w:hAnsi="Calibri" w:cs="Calibri"/>
              </w:rPr>
              <w:t>.</w:t>
            </w:r>
            <w:r w:rsidR="0060757D">
              <w:rPr>
                <w:rFonts w:ascii="Calibri" w:hAnsi="Calibri" w:cs="Calibri"/>
              </w:rPr>
              <w:t>00197</w:t>
            </w:r>
            <w:r>
              <w:rPr>
                <w:rFonts w:ascii="Calibri" w:hAnsi="Calibri" w:cs="Calibri"/>
              </w:rPr>
              <w:t>)</w:t>
            </w:r>
            <w:r w:rsidR="0060757D">
              <w:t xml:space="preserve"> mm</w:t>
            </w:r>
            <w:r w:rsidR="0060757D" w:rsidRPr="002D42F9">
              <w:rPr>
                <w:vertAlign w:val="superscript"/>
              </w:rPr>
              <w:t>2</w:t>
            </w:r>
          </w:p>
        </w:tc>
      </w:tr>
      <w:tr w:rsidR="0060757D" w14:paraId="737F8CA0"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D08CA13" w14:textId="77777777" w:rsidR="0060757D" w:rsidRDefault="0060757D" w:rsidP="00684670">
            <w:r>
              <w:rPr>
                <w:rFonts w:cstheme="minorHAnsi"/>
              </w:rPr>
              <w:t>λ</w:t>
            </w:r>
            <w:r>
              <w:t xml:space="preserve"> </w:t>
            </w:r>
            <w:r>
              <w:rPr>
                <w:rFonts w:cstheme="minorHAnsi"/>
              </w:rPr>
              <w:t>±</w:t>
            </w:r>
            <w:r>
              <w:t xml:space="preserve"> U (k=2)</w:t>
            </w:r>
          </w:p>
        </w:tc>
        <w:tc>
          <w:tcPr>
            <w:tcW w:w="4814" w:type="dxa"/>
          </w:tcPr>
          <w:p w14:paraId="653D15F0" w14:textId="2D2B1C43" w:rsidR="0060757D" w:rsidRDefault="0060757D" w:rsidP="00684670">
            <w:pPr>
              <w:cnfStyle w:val="000000100000" w:firstRow="0" w:lastRow="0" w:firstColumn="0" w:lastColumn="0" w:oddVBand="0" w:evenVBand="0" w:oddHBand="1" w:evenHBand="0" w:firstRowFirstColumn="0" w:firstRowLastColumn="0" w:lastRowFirstColumn="0" w:lastRowLastColumn="0"/>
            </w:pPr>
            <w:r>
              <w:t>(1</w:t>
            </w:r>
            <w:r w:rsidR="006C3552">
              <w:t>.</w:t>
            </w:r>
            <w:r>
              <w:t>6</w:t>
            </w:r>
            <w:r>
              <w:rPr>
                <w:rFonts w:ascii="Calibri" w:hAnsi="Calibri" w:cs="Calibri"/>
              </w:rPr>
              <w:t>±</w:t>
            </w:r>
            <w:r w:rsidR="00434340">
              <w:rPr>
                <w:rFonts w:ascii="Calibri" w:hAnsi="Calibri" w:cs="Calibri"/>
              </w:rPr>
              <w:t>0</w:t>
            </w:r>
            <w:r w:rsidR="006C3552">
              <w:rPr>
                <w:rFonts w:ascii="Calibri" w:hAnsi="Calibri" w:cs="Calibri"/>
              </w:rPr>
              <w:t>.</w:t>
            </w:r>
            <w:r w:rsidR="00434340">
              <w:rPr>
                <w:rFonts w:ascii="Calibri" w:hAnsi="Calibri" w:cs="Calibri"/>
              </w:rPr>
              <w:t>2</w:t>
            </w:r>
            <w:r>
              <w:t>)</w:t>
            </w:r>
            <w:r>
              <w:rPr>
                <w:rFonts w:cstheme="minorHAnsi"/>
              </w:rPr>
              <w:t>·</w:t>
            </w:r>
            <w:r>
              <w:t>10</w:t>
            </w:r>
            <w:r w:rsidRPr="002D42F9">
              <w:rPr>
                <w:vertAlign w:val="superscript"/>
              </w:rPr>
              <w:t>-</w:t>
            </w:r>
            <w:r w:rsidR="00441182">
              <w:rPr>
                <w:vertAlign w:val="superscript"/>
              </w:rPr>
              <w:t>12</w:t>
            </w:r>
            <w:r>
              <w:t xml:space="preserve"> Pa</w:t>
            </w:r>
            <w:r>
              <w:rPr>
                <w:vertAlign w:val="superscript"/>
              </w:rPr>
              <w:t>-1</w:t>
            </w:r>
          </w:p>
        </w:tc>
      </w:tr>
      <w:tr w:rsidR="0060757D" w14:paraId="0B5B05AB"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F42BA4D" w14:textId="77777777" w:rsidR="0060757D" w:rsidRDefault="0060757D" w:rsidP="00684670">
            <w:r>
              <w:rPr>
                <w:rFonts w:cstheme="minorHAnsi"/>
              </w:rPr>
              <w:t>(α</w:t>
            </w:r>
            <w:r>
              <w:t>+</w:t>
            </w:r>
            <w:r>
              <w:rPr>
                <w:rFonts w:cstheme="minorHAnsi"/>
              </w:rPr>
              <w:t>β</w:t>
            </w:r>
            <w:r>
              <w:t xml:space="preserve">) </w:t>
            </w:r>
            <w:r>
              <w:rPr>
                <w:rFonts w:cstheme="minorHAnsi"/>
              </w:rPr>
              <w:t>±</w:t>
            </w:r>
            <w:r>
              <w:t xml:space="preserve"> U (k=2)</w:t>
            </w:r>
          </w:p>
        </w:tc>
        <w:tc>
          <w:tcPr>
            <w:tcW w:w="4814" w:type="dxa"/>
          </w:tcPr>
          <w:p w14:paraId="3DF216A1" w14:textId="146990DC" w:rsidR="0060757D" w:rsidRDefault="00274070" w:rsidP="00684670">
            <w:pPr>
              <w:cnfStyle w:val="000000000000" w:firstRow="0" w:lastRow="0" w:firstColumn="0" w:lastColumn="0" w:oddVBand="0" w:evenVBand="0" w:oddHBand="0" w:evenHBand="0" w:firstRowFirstColumn="0" w:firstRowLastColumn="0" w:lastRowFirstColumn="0" w:lastRowLastColumn="0"/>
            </w:pPr>
            <w:r>
              <w:t>(9</w:t>
            </w:r>
            <w:r w:rsidR="006C3552">
              <w:t>.</w:t>
            </w:r>
            <w:r>
              <w:t>0</w:t>
            </w:r>
            <w:r>
              <w:rPr>
                <w:rFonts w:ascii="Calibri" w:hAnsi="Calibri" w:cs="Calibri"/>
              </w:rPr>
              <w:t>±</w:t>
            </w:r>
            <w:r>
              <w:t>1</w:t>
            </w:r>
            <w:r w:rsidR="006C3552">
              <w:t>.</w:t>
            </w:r>
            <w:r>
              <w:t>0)</w:t>
            </w:r>
            <w:r w:rsidR="00441182">
              <w:rPr>
                <w:rFonts w:cstheme="minorHAnsi"/>
              </w:rPr>
              <w:t>·</w:t>
            </w:r>
            <w:r w:rsidR="00441182">
              <w:t>10</w:t>
            </w:r>
            <w:r w:rsidR="00441182" w:rsidRPr="00E65CDE">
              <w:rPr>
                <w:vertAlign w:val="superscript"/>
              </w:rPr>
              <w:t>-6</w:t>
            </w:r>
            <w:r>
              <w:t xml:space="preserve"> </w:t>
            </w:r>
            <w:r>
              <w:rPr>
                <w:rFonts w:ascii="Calibri" w:hAnsi="Calibri" w:cs="Calibri"/>
              </w:rPr>
              <w:t>°</w:t>
            </w:r>
            <w:r>
              <w:t>C</w:t>
            </w:r>
            <w:r w:rsidRPr="00E67767">
              <w:rPr>
                <w:vertAlign w:val="superscript"/>
              </w:rPr>
              <w:t>-1</w:t>
            </w:r>
          </w:p>
        </w:tc>
      </w:tr>
    </w:tbl>
    <w:p w14:paraId="3DF5292B" w14:textId="77777777" w:rsidR="0060757D" w:rsidRDefault="0060757D" w:rsidP="0060757D"/>
    <w:p w14:paraId="12AB5FE9" w14:textId="77777777" w:rsidR="0060757D" w:rsidRDefault="0060757D" w:rsidP="008A5C78"/>
    <w:p w14:paraId="5D83B947" w14:textId="3CFF4E69" w:rsidR="008A5C78" w:rsidRDefault="008A5C78" w:rsidP="008A5C78">
      <w:r>
        <w:t>Mass set</w:t>
      </w:r>
      <w:r w:rsidR="009C6B75">
        <w:t>s</w:t>
      </w:r>
      <w:r>
        <w:t xml:space="preserve"> </w:t>
      </w:r>
    </w:p>
    <w:tbl>
      <w:tblPr>
        <w:tblStyle w:val="ListTable3-Accent5"/>
        <w:tblW w:w="0" w:type="auto"/>
        <w:tblLook w:val="04A0" w:firstRow="1" w:lastRow="0" w:firstColumn="1" w:lastColumn="0" w:noHBand="0" w:noVBand="1"/>
      </w:tblPr>
      <w:tblGrid>
        <w:gridCol w:w="4814"/>
        <w:gridCol w:w="4814"/>
      </w:tblGrid>
      <w:tr w:rsidR="008A5C78" w14:paraId="56694C14"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2167C5D1" w14:textId="77777777" w:rsidR="008A5C78" w:rsidRDefault="008A5C78" w:rsidP="00684670">
            <w:r>
              <w:t>Parameter</w:t>
            </w:r>
          </w:p>
        </w:tc>
        <w:tc>
          <w:tcPr>
            <w:tcW w:w="4814" w:type="dxa"/>
          </w:tcPr>
          <w:p w14:paraId="251CA16B" w14:textId="77777777" w:rsidR="008A5C78" w:rsidRDefault="008A5C78" w:rsidP="00684670">
            <w:pPr>
              <w:cnfStyle w:val="100000000000" w:firstRow="1" w:lastRow="0" w:firstColumn="0" w:lastColumn="0" w:oddVBand="0" w:evenVBand="0" w:oddHBand="0" w:evenHBand="0" w:firstRowFirstColumn="0" w:firstRowLastColumn="0" w:lastRowFirstColumn="0" w:lastRowLastColumn="0"/>
            </w:pPr>
            <w:r>
              <w:t>Value</w:t>
            </w:r>
          </w:p>
        </w:tc>
      </w:tr>
      <w:tr w:rsidR="008A5C78" w14:paraId="63EA3507"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0987CAD" w14:textId="0E20B17C" w:rsidR="008A5C78" w:rsidRDefault="005F2BC1" w:rsidP="00684670">
            <w:r>
              <w:t>Manufacturer</w:t>
            </w:r>
          </w:p>
        </w:tc>
        <w:tc>
          <w:tcPr>
            <w:tcW w:w="4814" w:type="dxa"/>
          </w:tcPr>
          <w:p w14:paraId="14F3B16C" w14:textId="45A6E9BF" w:rsidR="008A5C78" w:rsidRDefault="005F2BC1" w:rsidP="00684670">
            <w:pPr>
              <w:cnfStyle w:val="000000100000" w:firstRow="0" w:lastRow="0" w:firstColumn="0" w:lastColumn="0" w:oddVBand="0" w:evenVBand="0" w:oddHBand="1" w:evenHBand="0" w:firstRowFirstColumn="0" w:firstRowLastColumn="0" w:lastRowFirstColumn="0" w:lastRowLastColumn="0"/>
            </w:pPr>
            <w:r>
              <w:t>DHI</w:t>
            </w:r>
          </w:p>
        </w:tc>
      </w:tr>
      <w:tr w:rsidR="008A5C78" w14:paraId="0432988E"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2B01419C" w14:textId="77777777" w:rsidR="008A5C78" w:rsidRDefault="008A5C78" w:rsidP="00684670">
            <w:r>
              <w:t>Serial number</w:t>
            </w:r>
          </w:p>
        </w:tc>
        <w:tc>
          <w:tcPr>
            <w:tcW w:w="4814" w:type="dxa"/>
          </w:tcPr>
          <w:p w14:paraId="6A3EBF02" w14:textId="317E5C8A" w:rsidR="008A5C78" w:rsidRDefault="00633EB8" w:rsidP="00684670">
            <w:pPr>
              <w:cnfStyle w:val="000000000000" w:firstRow="0" w:lastRow="0" w:firstColumn="0" w:lastColumn="0" w:oddVBand="0" w:evenVBand="0" w:oddHBand="0" w:evenHBand="0" w:firstRowFirstColumn="0" w:firstRowLastColumn="0" w:lastRowFirstColumn="0" w:lastRowLastColumn="0"/>
            </w:pPr>
            <w:r>
              <w:t>2376</w:t>
            </w:r>
          </w:p>
        </w:tc>
      </w:tr>
      <w:tr w:rsidR="008A5C78" w14:paraId="28C4DBFD"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13377C" w14:textId="77777777" w:rsidR="008A5C78" w:rsidRDefault="008A5C78" w:rsidP="00684670">
            <w:r>
              <w:t>Material</w:t>
            </w:r>
          </w:p>
        </w:tc>
        <w:tc>
          <w:tcPr>
            <w:tcW w:w="4814" w:type="dxa"/>
          </w:tcPr>
          <w:p w14:paraId="104456DB" w14:textId="069C5A24" w:rsidR="008A5C78" w:rsidRDefault="005F2BC1" w:rsidP="00684670">
            <w:pPr>
              <w:cnfStyle w:val="000000100000" w:firstRow="0" w:lastRow="0" w:firstColumn="0" w:lastColumn="0" w:oddVBand="0" w:evenVBand="0" w:oddHBand="1" w:evenHBand="0" w:firstRowFirstColumn="0" w:firstRowLastColumn="0" w:lastRowFirstColumn="0" w:lastRowLastColumn="0"/>
            </w:pPr>
            <w:r>
              <w:t>AISI 304L</w:t>
            </w:r>
          </w:p>
        </w:tc>
      </w:tr>
      <w:tr w:rsidR="008A5C78" w14:paraId="5113664C"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233836E1" w14:textId="77777777" w:rsidR="008A5C78" w:rsidRDefault="008A5C78" w:rsidP="00684670">
            <w:r>
              <w:t xml:space="preserve">Nominal value </w:t>
            </w:r>
          </w:p>
        </w:tc>
        <w:tc>
          <w:tcPr>
            <w:tcW w:w="4814" w:type="dxa"/>
          </w:tcPr>
          <w:p w14:paraId="3E9E1188" w14:textId="4E3A9D2E" w:rsidR="008A5C78" w:rsidRDefault="00633EB8" w:rsidP="00684670">
            <w:pPr>
              <w:cnfStyle w:val="000000000000" w:firstRow="0" w:lastRow="0" w:firstColumn="0" w:lastColumn="0" w:oddVBand="0" w:evenVBand="0" w:oddHBand="0" w:evenHBand="0" w:firstRowFirstColumn="0" w:firstRowLastColumn="0" w:lastRowFirstColumn="0" w:lastRowLastColumn="0"/>
            </w:pPr>
            <w:r>
              <w:t>0</w:t>
            </w:r>
            <w:r w:rsidR="006C3552">
              <w:t>.</w:t>
            </w:r>
            <w:r>
              <w:t>1</w:t>
            </w:r>
            <w:r w:rsidR="008A5C78">
              <w:t xml:space="preserve"> </w:t>
            </w:r>
            <w:r>
              <w:t>k</w:t>
            </w:r>
            <w:r w:rsidR="008A5C78">
              <w:t xml:space="preserve">g- </w:t>
            </w:r>
            <w:r>
              <w:t>6</w:t>
            </w:r>
            <w:r w:rsidR="006C3552">
              <w:t>.</w:t>
            </w:r>
            <w:r>
              <w:t>2</w:t>
            </w:r>
            <w:r w:rsidR="008A5C78">
              <w:t xml:space="preserve"> kg</w:t>
            </w:r>
          </w:p>
        </w:tc>
      </w:tr>
    </w:tbl>
    <w:p w14:paraId="70484DEB" w14:textId="77777777" w:rsidR="008A5C78" w:rsidRDefault="008A5C78" w:rsidP="008A5C78"/>
    <w:tbl>
      <w:tblPr>
        <w:tblStyle w:val="ListTable3-Accent5"/>
        <w:tblW w:w="0" w:type="auto"/>
        <w:tblLook w:val="04A0" w:firstRow="1" w:lastRow="0" w:firstColumn="1" w:lastColumn="0" w:noHBand="0" w:noVBand="1"/>
      </w:tblPr>
      <w:tblGrid>
        <w:gridCol w:w="2405"/>
        <w:gridCol w:w="2431"/>
        <w:gridCol w:w="2259"/>
        <w:gridCol w:w="2533"/>
      </w:tblGrid>
      <w:tr w:rsidR="008A5C78" w14:paraId="1B3C89F3"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20E2282F" w14:textId="77777777" w:rsidR="008A5C78" w:rsidRDefault="008A5C78" w:rsidP="00684670">
            <w:pPr>
              <w:jc w:val="center"/>
            </w:pPr>
            <w:r>
              <w:t>Mass number</w:t>
            </w:r>
          </w:p>
        </w:tc>
        <w:tc>
          <w:tcPr>
            <w:tcW w:w="2431" w:type="dxa"/>
          </w:tcPr>
          <w:p w14:paraId="1F2C57A3" w14:textId="77777777" w:rsidR="008A5C78" w:rsidRDefault="008A5C78" w:rsidP="00684670">
            <w:pPr>
              <w:jc w:val="center"/>
              <w:cnfStyle w:val="100000000000" w:firstRow="1" w:lastRow="0" w:firstColumn="0" w:lastColumn="0" w:oddVBand="0" w:evenVBand="0" w:oddHBand="0" w:evenHBand="0" w:firstRowFirstColumn="0" w:firstRowLastColumn="0" w:lastRowFirstColumn="0" w:lastRowLastColumn="0"/>
            </w:pPr>
            <w:r>
              <w:t>True mass, g</w:t>
            </w:r>
          </w:p>
        </w:tc>
        <w:tc>
          <w:tcPr>
            <w:tcW w:w="2259" w:type="dxa"/>
          </w:tcPr>
          <w:p w14:paraId="032AC36A" w14:textId="600E96EC" w:rsidR="008A5C78" w:rsidRDefault="008A5C78" w:rsidP="00684670">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Uncertainty, g </w:t>
            </w:r>
          </w:p>
          <w:p w14:paraId="1A9759A8" w14:textId="77777777" w:rsidR="008A5C78" w:rsidRDefault="008A5C78" w:rsidP="00684670">
            <w:pPr>
              <w:jc w:val="center"/>
              <w:cnfStyle w:val="100000000000" w:firstRow="1" w:lastRow="0" w:firstColumn="0" w:lastColumn="0" w:oddVBand="0" w:evenVBand="0" w:oddHBand="0" w:evenHBand="0" w:firstRowFirstColumn="0" w:firstRowLastColumn="0" w:lastRowFirstColumn="0" w:lastRowLastColumn="0"/>
            </w:pPr>
            <w:r>
              <w:t>(k = 2)</w:t>
            </w:r>
          </w:p>
        </w:tc>
        <w:tc>
          <w:tcPr>
            <w:tcW w:w="2533" w:type="dxa"/>
          </w:tcPr>
          <w:p w14:paraId="3B573296" w14:textId="77777777" w:rsidR="008A5C78" w:rsidRDefault="008A5C78" w:rsidP="00684670">
            <w:pPr>
              <w:jc w:val="center"/>
              <w:cnfStyle w:val="100000000000" w:firstRow="1" w:lastRow="0" w:firstColumn="0" w:lastColumn="0" w:oddVBand="0" w:evenVBand="0" w:oddHBand="0" w:evenHBand="0" w:firstRowFirstColumn="0" w:firstRowLastColumn="0" w:lastRowFirstColumn="0" w:lastRowLastColumn="0"/>
            </w:pPr>
            <w:r>
              <w:t>Density</w:t>
            </w:r>
          </w:p>
        </w:tc>
      </w:tr>
      <w:tr w:rsidR="00633EB8" w14:paraId="49D3D832" w14:textId="77777777" w:rsidTr="0054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84E080" w14:textId="3F89994D" w:rsidR="00633EB8" w:rsidRDefault="00633EB8" w:rsidP="00633EB8">
            <w:pPr>
              <w:jc w:val="center"/>
            </w:pPr>
            <w:r w:rsidRPr="00D31151">
              <w:rPr>
                <w:lang w:eastAsia="zh-CN"/>
              </w:rPr>
              <w:t>6.2kg 1</w:t>
            </w:r>
          </w:p>
        </w:tc>
        <w:tc>
          <w:tcPr>
            <w:tcW w:w="2431" w:type="dxa"/>
            <w:vAlign w:val="center"/>
          </w:tcPr>
          <w:p w14:paraId="10A59BAB" w14:textId="6BB0EB7C"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6 247</w:t>
            </w:r>
            <w:r w:rsidR="006C3552">
              <w:rPr>
                <w:lang w:eastAsia="zh-CN"/>
              </w:rPr>
              <w:t>.</w:t>
            </w:r>
            <w:r w:rsidRPr="00D31151">
              <w:rPr>
                <w:lang w:eastAsia="zh-CN"/>
              </w:rPr>
              <w:t>0</w:t>
            </w:r>
            <w:r>
              <w:rPr>
                <w:lang w:eastAsia="zh-CN"/>
              </w:rPr>
              <w:t>46</w:t>
            </w:r>
          </w:p>
        </w:tc>
        <w:tc>
          <w:tcPr>
            <w:tcW w:w="2259" w:type="dxa"/>
            <w:vAlign w:val="center"/>
          </w:tcPr>
          <w:p w14:paraId="3C51AAB1" w14:textId="202FEEB5" w:rsidR="00633EB8" w:rsidRPr="004D101E" w:rsidRDefault="00633EB8" w:rsidP="00633EB8">
            <w:pPr>
              <w:jc w:val="center"/>
              <w:cnfStyle w:val="000000100000" w:firstRow="0" w:lastRow="0" w:firstColumn="0" w:lastColumn="0" w:oddVBand="0" w:evenVBand="0" w:oddHBand="1" w:evenHBand="0" w:firstRowFirstColumn="0" w:firstRowLastColumn="0" w:lastRowFirstColumn="0" w:lastRowLastColumn="0"/>
            </w:pPr>
            <w:r>
              <w:rPr>
                <w:lang w:eastAsia="zh-CN"/>
              </w:rPr>
              <w:t>0</w:t>
            </w:r>
            <w:r w:rsidR="006C3552">
              <w:rPr>
                <w:lang w:eastAsia="zh-CN"/>
              </w:rPr>
              <w:t>.</w:t>
            </w:r>
            <w:r>
              <w:rPr>
                <w:lang w:eastAsia="zh-CN"/>
              </w:rPr>
              <w:t>010</w:t>
            </w:r>
          </w:p>
        </w:tc>
        <w:tc>
          <w:tcPr>
            <w:tcW w:w="2533" w:type="dxa"/>
            <w:vMerge w:val="restart"/>
            <w:vAlign w:val="center"/>
          </w:tcPr>
          <w:p w14:paraId="240E0B4A" w14:textId="4D6521BA" w:rsidR="00633EB8" w:rsidRPr="00CE5431" w:rsidRDefault="007C6A78" w:rsidP="00633EB8">
            <w:pPr>
              <w:jc w:val="center"/>
              <w:cnfStyle w:val="000000100000" w:firstRow="0" w:lastRow="0" w:firstColumn="0" w:lastColumn="0" w:oddVBand="0" w:evenVBand="0" w:oddHBand="1" w:evenHBand="0" w:firstRowFirstColumn="0" w:firstRowLastColumn="0" w:lastRowFirstColumn="0" w:lastRowLastColumn="0"/>
              <w:rPr>
                <w:vertAlign w:val="superscript"/>
              </w:rPr>
            </w:pPr>
            <w:r>
              <w:t>(</w:t>
            </w:r>
            <w:r w:rsidR="00633EB8">
              <w:t>7920</w:t>
            </w:r>
            <w:r>
              <w:rPr>
                <w:rFonts w:cstheme="minorHAnsi"/>
              </w:rPr>
              <w:t>±</w:t>
            </w:r>
            <w:r>
              <w:t>……) kg/m</w:t>
            </w:r>
            <w:r w:rsidRPr="00CE5431">
              <w:rPr>
                <w:vertAlign w:val="superscript"/>
              </w:rPr>
              <w:t>3</w:t>
            </w:r>
          </w:p>
        </w:tc>
      </w:tr>
      <w:tr w:rsidR="00633EB8" w14:paraId="75F26E64" w14:textId="77777777" w:rsidTr="005407FB">
        <w:tc>
          <w:tcPr>
            <w:cnfStyle w:val="001000000000" w:firstRow="0" w:lastRow="0" w:firstColumn="1" w:lastColumn="0" w:oddVBand="0" w:evenVBand="0" w:oddHBand="0" w:evenHBand="0" w:firstRowFirstColumn="0" w:firstRowLastColumn="0" w:lastRowFirstColumn="0" w:lastRowLastColumn="0"/>
            <w:tcW w:w="2405" w:type="dxa"/>
            <w:vAlign w:val="center"/>
          </w:tcPr>
          <w:p w14:paraId="5F19C67C" w14:textId="1CCAE2DC" w:rsidR="00633EB8" w:rsidRDefault="00633EB8" w:rsidP="00633EB8">
            <w:pPr>
              <w:jc w:val="center"/>
            </w:pPr>
            <w:r w:rsidRPr="00D31151">
              <w:rPr>
                <w:lang w:eastAsia="zh-CN"/>
              </w:rPr>
              <w:t>6.2kg 2</w:t>
            </w:r>
          </w:p>
        </w:tc>
        <w:tc>
          <w:tcPr>
            <w:tcW w:w="2431" w:type="dxa"/>
            <w:vAlign w:val="center"/>
          </w:tcPr>
          <w:p w14:paraId="7AE07875" w14:textId="781B1738"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6 241</w:t>
            </w:r>
            <w:r w:rsidR="006C3552">
              <w:rPr>
                <w:lang w:eastAsia="zh-CN"/>
              </w:rPr>
              <w:t>.</w:t>
            </w:r>
            <w:r>
              <w:rPr>
                <w:lang w:eastAsia="zh-CN"/>
              </w:rPr>
              <w:t>484</w:t>
            </w:r>
          </w:p>
        </w:tc>
        <w:tc>
          <w:tcPr>
            <w:tcW w:w="2259" w:type="dxa"/>
            <w:vAlign w:val="center"/>
          </w:tcPr>
          <w:p w14:paraId="107A128C" w14:textId="7058B2A0" w:rsidR="00633EB8" w:rsidRPr="004D101E" w:rsidRDefault="00633EB8" w:rsidP="00633EB8">
            <w:pPr>
              <w:jc w:val="center"/>
              <w:cnfStyle w:val="000000000000" w:firstRow="0" w:lastRow="0" w:firstColumn="0" w:lastColumn="0" w:oddVBand="0" w:evenVBand="0" w:oddHBand="0" w:evenHBand="0" w:firstRowFirstColumn="0" w:firstRowLastColumn="0" w:lastRowFirstColumn="0" w:lastRowLastColumn="0"/>
            </w:pPr>
            <w:r>
              <w:rPr>
                <w:lang w:eastAsia="zh-CN"/>
              </w:rPr>
              <w:t>0</w:t>
            </w:r>
            <w:r w:rsidR="006C3552">
              <w:rPr>
                <w:lang w:eastAsia="zh-CN"/>
              </w:rPr>
              <w:t>.</w:t>
            </w:r>
            <w:r>
              <w:rPr>
                <w:lang w:eastAsia="zh-CN"/>
              </w:rPr>
              <w:t>010</w:t>
            </w:r>
          </w:p>
        </w:tc>
        <w:tc>
          <w:tcPr>
            <w:tcW w:w="2533" w:type="dxa"/>
            <w:vMerge/>
          </w:tcPr>
          <w:p w14:paraId="36264A05" w14:textId="77777777"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p>
        </w:tc>
      </w:tr>
      <w:tr w:rsidR="00633EB8" w14:paraId="38B64731" w14:textId="77777777" w:rsidTr="0054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081E497" w14:textId="2E6DDB21" w:rsidR="00633EB8" w:rsidRDefault="00633EB8" w:rsidP="00633EB8">
            <w:pPr>
              <w:jc w:val="center"/>
            </w:pPr>
            <w:r w:rsidRPr="00D31151">
              <w:rPr>
                <w:lang w:eastAsia="zh-CN"/>
              </w:rPr>
              <w:t>6.2kg 3</w:t>
            </w:r>
          </w:p>
        </w:tc>
        <w:tc>
          <w:tcPr>
            <w:tcW w:w="2431" w:type="dxa"/>
            <w:vAlign w:val="center"/>
          </w:tcPr>
          <w:p w14:paraId="422B7535" w14:textId="6847E111"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6 244</w:t>
            </w:r>
            <w:r w:rsidR="006C3552">
              <w:rPr>
                <w:lang w:eastAsia="zh-CN"/>
              </w:rPr>
              <w:t>.</w:t>
            </w:r>
            <w:r w:rsidRPr="00D31151">
              <w:rPr>
                <w:lang w:eastAsia="zh-CN"/>
              </w:rPr>
              <w:t>9</w:t>
            </w:r>
            <w:r>
              <w:rPr>
                <w:lang w:eastAsia="zh-CN"/>
              </w:rPr>
              <w:t>67</w:t>
            </w:r>
          </w:p>
        </w:tc>
        <w:tc>
          <w:tcPr>
            <w:tcW w:w="2259" w:type="dxa"/>
            <w:vAlign w:val="center"/>
          </w:tcPr>
          <w:p w14:paraId="183C51F1" w14:textId="42441980" w:rsidR="00633EB8" w:rsidRPr="004D101E" w:rsidRDefault="00633EB8" w:rsidP="00633EB8">
            <w:pPr>
              <w:jc w:val="center"/>
              <w:cnfStyle w:val="000000100000" w:firstRow="0" w:lastRow="0" w:firstColumn="0" w:lastColumn="0" w:oddVBand="0" w:evenVBand="0" w:oddHBand="1" w:evenHBand="0" w:firstRowFirstColumn="0" w:firstRowLastColumn="0" w:lastRowFirstColumn="0" w:lastRowLastColumn="0"/>
            </w:pPr>
            <w:r>
              <w:rPr>
                <w:lang w:eastAsia="zh-CN"/>
              </w:rPr>
              <w:t>0</w:t>
            </w:r>
            <w:r w:rsidR="006C3552">
              <w:rPr>
                <w:lang w:eastAsia="zh-CN"/>
              </w:rPr>
              <w:t>.</w:t>
            </w:r>
            <w:r>
              <w:rPr>
                <w:lang w:eastAsia="zh-CN"/>
              </w:rPr>
              <w:t>010</w:t>
            </w:r>
          </w:p>
        </w:tc>
        <w:tc>
          <w:tcPr>
            <w:tcW w:w="2533" w:type="dxa"/>
            <w:vMerge/>
          </w:tcPr>
          <w:p w14:paraId="5D203C4D" w14:textId="77777777"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p>
        </w:tc>
      </w:tr>
      <w:tr w:rsidR="00633EB8" w14:paraId="352491D7" w14:textId="77777777" w:rsidTr="005407FB">
        <w:tc>
          <w:tcPr>
            <w:cnfStyle w:val="001000000000" w:firstRow="0" w:lastRow="0" w:firstColumn="1" w:lastColumn="0" w:oddVBand="0" w:evenVBand="0" w:oddHBand="0" w:evenHBand="0" w:firstRowFirstColumn="0" w:firstRowLastColumn="0" w:lastRowFirstColumn="0" w:lastRowLastColumn="0"/>
            <w:tcW w:w="2405" w:type="dxa"/>
            <w:vAlign w:val="center"/>
          </w:tcPr>
          <w:p w14:paraId="43D5E7E2" w14:textId="477C4639" w:rsidR="00633EB8" w:rsidRDefault="00633EB8" w:rsidP="00633EB8">
            <w:pPr>
              <w:jc w:val="center"/>
            </w:pPr>
            <w:r w:rsidRPr="00D31151">
              <w:rPr>
                <w:lang w:eastAsia="zh-CN"/>
              </w:rPr>
              <w:t>6.2kg 4</w:t>
            </w:r>
          </w:p>
        </w:tc>
        <w:tc>
          <w:tcPr>
            <w:tcW w:w="2431" w:type="dxa"/>
            <w:vAlign w:val="center"/>
          </w:tcPr>
          <w:p w14:paraId="002DB514" w14:textId="2F52FAA8"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6 243</w:t>
            </w:r>
            <w:r w:rsidR="006C3552">
              <w:rPr>
                <w:lang w:eastAsia="zh-CN"/>
              </w:rPr>
              <w:t>.</w:t>
            </w:r>
            <w:r w:rsidRPr="00D31151">
              <w:rPr>
                <w:lang w:eastAsia="zh-CN"/>
              </w:rPr>
              <w:t>7</w:t>
            </w:r>
            <w:r>
              <w:rPr>
                <w:lang w:eastAsia="zh-CN"/>
              </w:rPr>
              <w:t>93</w:t>
            </w:r>
          </w:p>
        </w:tc>
        <w:tc>
          <w:tcPr>
            <w:tcW w:w="2259" w:type="dxa"/>
            <w:vAlign w:val="center"/>
          </w:tcPr>
          <w:p w14:paraId="748869EC" w14:textId="3D432154" w:rsidR="00633EB8" w:rsidRPr="004D101E" w:rsidRDefault="00633EB8" w:rsidP="00633EB8">
            <w:pPr>
              <w:jc w:val="center"/>
              <w:cnfStyle w:val="000000000000" w:firstRow="0" w:lastRow="0" w:firstColumn="0" w:lastColumn="0" w:oddVBand="0" w:evenVBand="0" w:oddHBand="0" w:evenHBand="0" w:firstRowFirstColumn="0" w:firstRowLastColumn="0" w:lastRowFirstColumn="0" w:lastRowLastColumn="0"/>
            </w:pPr>
            <w:r>
              <w:rPr>
                <w:lang w:eastAsia="zh-CN"/>
              </w:rPr>
              <w:t>0</w:t>
            </w:r>
            <w:r w:rsidR="006C3552">
              <w:rPr>
                <w:lang w:eastAsia="zh-CN"/>
              </w:rPr>
              <w:t>.</w:t>
            </w:r>
            <w:r>
              <w:rPr>
                <w:lang w:eastAsia="zh-CN"/>
              </w:rPr>
              <w:t>010</w:t>
            </w:r>
          </w:p>
        </w:tc>
        <w:tc>
          <w:tcPr>
            <w:tcW w:w="2533" w:type="dxa"/>
            <w:vMerge/>
          </w:tcPr>
          <w:p w14:paraId="305482A4" w14:textId="77777777"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p>
        </w:tc>
      </w:tr>
      <w:tr w:rsidR="00633EB8" w14:paraId="7DEC4201" w14:textId="77777777" w:rsidTr="0054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6FBAACA" w14:textId="059ECC42" w:rsidR="00633EB8" w:rsidRDefault="00633EB8" w:rsidP="00633EB8">
            <w:pPr>
              <w:jc w:val="center"/>
            </w:pPr>
            <w:r w:rsidRPr="00D31151">
              <w:rPr>
                <w:lang w:eastAsia="zh-CN"/>
              </w:rPr>
              <w:t>6.2kg 5</w:t>
            </w:r>
          </w:p>
        </w:tc>
        <w:tc>
          <w:tcPr>
            <w:tcW w:w="2431" w:type="dxa"/>
            <w:vAlign w:val="center"/>
          </w:tcPr>
          <w:p w14:paraId="0FD3DE61" w14:textId="2AFBC8A0"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6 242</w:t>
            </w:r>
            <w:r w:rsidR="006C3552">
              <w:rPr>
                <w:lang w:eastAsia="zh-CN"/>
              </w:rPr>
              <w:t>.</w:t>
            </w:r>
            <w:r w:rsidRPr="00D31151">
              <w:rPr>
                <w:lang w:eastAsia="zh-CN"/>
              </w:rPr>
              <w:t>4</w:t>
            </w:r>
            <w:r>
              <w:rPr>
                <w:lang w:eastAsia="zh-CN"/>
              </w:rPr>
              <w:t>22</w:t>
            </w:r>
          </w:p>
        </w:tc>
        <w:tc>
          <w:tcPr>
            <w:tcW w:w="2259" w:type="dxa"/>
            <w:vAlign w:val="center"/>
          </w:tcPr>
          <w:p w14:paraId="4E06DE4B" w14:textId="3F8FC413" w:rsidR="00633EB8" w:rsidRPr="004D101E" w:rsidRDefault="00633EB8" w:rsidP="00633EB8">
            <w:pPr>
              <w:jc w:val="center"/>
              <w:cnfStyle w:val="000000100000" w:firstRow="0" w:lastRow="0" w:firstColumn="0" w:lastColumn="0" w:oddVBand="0" w:evenVBand="0" w:oddHBand="1" w:evenHBand="0" w:firstRowFirstColumn="0" w:firstRowLastColumn="0" w:lastRowFirstColumn="0" w:lastRowLastColumn="0"/>
            </w:pPr>
            <w:r>
              <w:rPr>
                <w:lang w:eastAsia="zh-CN"/>
              </w:rPr>
              <w:t>0</w:t>
            </w:r>
            <w:r w:rsidR="006C3552">
              <w:rPr>
                <w:lang w:eastAsia="zh-CN"/>
              </w:rPr>
              <w:t>.</w:t>
            </w:r>
            <w:r>
              <w:rPr>
                <w:lang w:eastAsia="zh-CN"/>
              </w:rPr>
              <w:t>010</w:t>
            </w:r>
          </w:p>
        </w:tc>
        <w:tc>
          <w:tcPr>
            <w:tcW w:w="2533" w:type="dxa"/>
            <w:vMerge/>
          </w:tcPr>
          <w:p w14:paraId="788ABFC8" w14:textId="77777777"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p>
        </w:tc>
      </w:tr>
      <w:tr w:rsidR="00633EB8" w14:paraId="3D31ADA8" w14:textId="77777777" w:rsidTr="005407FB">
        <w:tc>
          <w:tcPr>
            <w:cnfStyle w:val="001000000000" w:firstRow="0" w:lastRow="0" w:firstColumn="1" w:lastColumn="0" w:oddVBand="0" w:evenVBand="0" w:oddHBand="0" w:evenHBand="0" w:firstRowFirstColumn="0" w:firstRowLastColumn="0" w:lastRowFirstColumn="0" w:lastRowLastColumn="0"/>
            <w:tcW w:w="2405" w:type="dxa"/>
            <w:vAlign w:val="center"/>
          </w:tcPr>
          <w:p w14:paraId="6BAD255C" w14:textId="380EA165" w:rsidR="00633EB8" w:rsidRDefault="00633EB8" w:rsidP="00633EB8">
            <w:pPr>
              <w:jc w:val="center"/>
            </w:pPr>
            <w:r w:rsidRPr="00D31151">
              <w:rPr>
                <w:lang w:eastAsia="zh-CN"/>
              </w:rPr>
              <w:t xml:space="preserve">3.2kg </w:t>
            </w:r>
          </w:p>
        </w:tc>
        <w:tc>
          <w:tcPr>
            <w:tcW w:w="2431" w:type="dxa"/>
            <w:vAlign w:val="center"/>
          </w:tcPr>
          <w:p w14:paraId="6C7F2425" w14:textId="5864873A"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3 209</w:t>
            </w:r>
            <w:r w:rsidR="006C3552">
              <w:rPr>
                <w:lang w:eastAsia="zh-CN"/>
              </w:rPr>
              <w:t>.</w:t>
            </w:r>
            <w:r w:rsidRPr="00D31151">
              <w:rPr>
                <w:lang w:eastAsia="zh-CN"/>
              </w:rPr>
              <w:t>0</w:t>
            </w:r>
            <w:r>
              <w:rPr>
                <w:lang w:eastAsia="zh-CN"/>
              </w:rPr>
              <w:t>41</w:t>
            </w:r>
          </w:p>
        </w:tc>
        <w:tc>
          <w:tcPr>
            <w:tcW w:w="2259" w:type="dxa"/>
            <w:vAlign w:val="center"/>
          </w:tcPr>
          <w:p w14:paraId="649A84AB" w14:textId="635B4D23" w:rsidR="00633EB8" w:rsidRPr="004D101E"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0</w:t>
            </w:r>
            <w:r w:rsidR="006C3552">
              <w:rPr>
                <w:lang w:eastAsia="zh-CN"/>
              </w:rPr>
              <w:t>.</w:t>
            </w:r>
            <w:r w:rsidRPr="00D31151">
              <w:rPr>
                <w:lang w:eastAsia="zh-CN"/>
              </w:rPr>
              <w:t>004</w:t>
            </w:r>
          </w:p>
        </w:tc>
        <w:tc>
          <w:tcPr>
            <w:tcW w:w="2533" w:type="dxa"/>
            <w:vMerge/>
          </w:tcPr>
          <w:p w14:paraId="16E07D40" w14:textId="77777777"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p>
        </w:tc>
      </w:tr>
      <w:tr w:rsidR="00633EB8" w14:paraId="7E6CC4C6" w14:textId="77777777" w:rsidTr="0054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5DFE2B8" w14:textId="245279FB" w:rsidR="00633EB8" w:rsidRDefault="00633EB8" w:rsidP="00633EB8">
            <w:pPr>
              <w:jc w:val="center"/>
            </w:pPr>
            <w:r w:rsidRPr="00D31151">
              <w:rPr>
                <w:lang w:eastAsia="zh-CN"/>
              </w:rPr>
              <w:t xml:space="preserve">1.6 kg </w:t>
            </w:r>
          </w:p>
        </w:tc>
        <w:tc>
          <w:tcPr>
            <w:tcW w:w="2431" w:type="dxa"/>
            <w:vAlign w:val="center"/>
          </w:tcPr>
          <w:p w14:paraId="69097AC4" w14:textId="765C9C9F"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1 608</w:t>
            </w:r>
            <w:r w:rsidR="006C3552">
              <w:rPr>
                <w:lang w:eastAsia="zh-CN"/>
              </w:rPr>
              <w:t>.</w:t>
            </w:r>
            <w:r w:rsidRPr="00D31151">
              <w:rPr>
                <w:lang w:eastAsia="zh-CN"/>
              </w:rPr>
              <w:t>99</w:t>
            </w:r>
            <w:r>
              <w:rPr>
                <w:lang w:eastAsia="zh-CN"/>
              </w:rPr>
              <w:t>4</w:t>
            </w:r>
          </w:p>
        </w:tc>
        <w:tc>
          <w:tcPr>
            <w:tcW w:w="2259" w:type="dxa"/>
            <w:vAlign w:val="center"/>
          </w:tcPr>
          <w:p w14:paraId="2BB7ADCF" w14:textId="62E4FB5B" w:rsidR="00633EB8" w:rsidRPr="004D101E"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0</w:t>
            </w:r>
            <w:r w:rsidR="006C3552">
              <w:rPr>
                <w:lang w:eastAsia="zh-CN"/>
              </w:rPr>
              <w:t>.</w:t>
            </w:r>
            <w:r w:rsidRPr="00D31151">
              <w:rPr>
                <w:lang w:eastAsia="zh-CN"/>
              </w:rPr>
              <w:t>003</w:t>
            </w:r>
          </w:p>
        </w:tc>
        <w:tc>
          <w:tcPr>
            <w:tcW w:w="2533" w:type="dxa"/>
            <w:vMerge/>
          </w:tcPr>
          <w:p w14:paraId="4093BAA9" w14:textId="77777777"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p>
        </w:tc>
      </w:tr>
      <w:tr w:rsidR="00633EB8" w14:paraId="68D066A0" w14:textId="77777777" w:rsidTr="005407FB">
        <w:tc>
          <w:tcPr>
            <w:cnfStyle w:val="001000000000" w:firstRow="0" w:lastRow="0" w:firstColumn="1" w:lastColumn="0" w:oddVBand="0" w:evenVBand="0" w:oddHBand="0" w:evenHBand="0" w:firstRowFirstColumn="0" w:firstRowLastColumn="0" w:lastRowFirstColumn="0" w:lastRowLastColumn="0"/>
            <w:tcW w:w="2405" w:type="dxa"/>
            <w:vAlign w:val="center"/>
          </w:tcPr>
          <w:p w14:paraId="2DC5E8E6" w14:textId="0B1E674E" w:rsidR="00633EB8" w:rsidRDefault="00633EB8" w:rsidP="00633EB8">
            <w:pPr>
              <w:jc w:val="center"/>
            </w:pPr>
            <w:r w:rsidRPr="00D31151">
              <w:rPr>
                <w:lang w:eastAsia="zh-CN"/>
              </w:rPr>
              <w:t xml:space="preserve">0.8 kg </w:t>
            </w:r>
          </w:p>
        </w:tc>
        <w:tc>
          <w:tcPr>
            <w:tcW w:w="2431" w:type="dxa"/>
            <w:vAlign w:val="center"/>
          </w:tcPr>
          <w:p w14:paraId="1C849AE5" w14:textId="664D967A"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806</w:t>
            </w:r>
            <w:r w:rsidR="006C3552">
              <w:rPr>
                <w:lang w:eastAsia="zh-CN"/>
              </w:rPr>
              <w:t>.</w:t>
            </w:r>
            <w:r w:rsidRPr="00D31151">
              <w:rPr>
                <w:lang w:eastAsia="zh-CN"/>
              </w:rPr>
              <w:t>67</w:t>
            </w:r>
            <w:r>
              <w:rPr>
                <w:lang w:eastAsia="zh-CN"/>
              </w:rPr>
              <w:t>95</w:t>
            </w:r>
          </w:p>
        </w:tc>
        <w:tc>
          <w:tcPr>
            <w:tcW w:w="2259" w:type="dxa"/>
            <w:vAlign w:val="center"/>
          </w:tcPr>
          <w:p w14:paraId="263706C7" w14:textId="1EDF9B12" w:rsidR="00633EB8" w:rsidRPr="004D101E"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0</w:t>
            </w:r>
            <w:r w:rsidR="006C3552">
              <w:rPr>
                <w:lang w:eastAsia="zh-CN"/>
              </w:rPr>
              <w:t>.</w:t>
            </w:r>
            <w:r w:rsidRPr="00D31151">
              <w:rPr>
                <w:lang w:eastAsia="zh-CN"/>
              </w:rPr>
              <w:t>0015</w:t>
            </w:r>
          </w:p>
        </w:tc>
        <w:tc>
          <w:tcPr>
            <w:tcW w:w="2533" w:type="dxa"/>
            <w:vMerge/>
          </w:tcPr>
          <w:p w14:paraId="280BD3FD" w14:textId="77777777"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p>
        </w:tc>
      </w:tr>
      <w:tr w:rsidR="00633EB8" w14:paraId="353B68E7" w14:textId="77777777" w:rsidTr="0054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DFE008A" w14:textId="286DDC00" w:rsidR="00633EB8" w:rsidRDefault="00633EB8" w:rsidP="00633EB8">
            <w:pPr>
              <w:jc w:val="center"/>
            </w:pPr>
            <w:r w:rsidRPr="00D31151">
              <w:rPr>
                <w:lang w:eastAsia="zh-CN"/>
              </w:rPr>
              <w:t xml:space="preserve">0.4 kg </w:t>
            </w:r>
          </w:p>
        </w:tc>
        <w:tc>
          <w:tcPr>
            <w:tcW w:w="2431" w:type="dxa"/>
            <w:vAlign w:val="center"/>
          </w:tcPr>
          <w:p w14:paraId="34675DA3" w14:textId="06F94BE4"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402</w:t>
            </w:r>
            <w:r w:rsidR="006C3552">
              <w:rPr>
                <w:lang w:eastAsia="zh-CN"/>
              </w:rPr>
              <w:t>.</w:t>
            </w:r>
            <w:r w:rsidRPr="00D31151">
              <w:rPr>
                <w:lang w:eastAsia="zh-CN"/>
              </w:rPr>
              <w:t>428</w:t>
            </w:r>
            <w:r>
              <w:rPr>
                <w:lang w:eastAsia="zh-CN"/>
              </w:rPr>
              <w:t>4</w:t>
            </w:r>
          </w:p>
        </w:tc>
        <w:tc>
          <w:tcPr>
            <w:tcW w:w="2259" w:type="dxa"/>
            <w:vAlign w:val="center"/>
          </w:tcPr>
          <w:p w14:paraId="7C801632" w14:textId="1C68E4F0" w:rsidR="00633EB8" w:rsidRPr="004D101E"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0</w:t>
            </w:r>
            <w:r w:rsidR="006C3552">
              <w:rPr>
                <w:lang w:eastAsia="zh-CN"/>
              </w:rPr>
              <w:t>.</w:t>
            </w:r>
            <w:r w:rsidRPr="00D31151">
              <w:rPr>
                <w:lang w:eastAsia="zh-CN"/>
              </w:rPr>
              <w:t>0005</w:t>
            </w:r>
          </w:p>
        </w:tc>
        <w:tc>
          <w:tcPr>
            <w:tcW w:w="2533" w:type="dxa"/>
            <w:vMerge/>
          </w:tcPr>
          <w:p w14:paraId="58E07027" w14:textId="77777777"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p>
        </w:tc>
      </w:tr>
      <w:tr w:rsidR="00633EB8" w14:paraId="656B343F" w14:textId="77777777" w:rsidTr="005407FB">
        <w:tc>
          <w:tcPr>
            <w:cnfStyle w:val="001000000000" w:firstRow="0" w:lastRow="0" w:firstColumn="1" w:lastColumn="0" w:oddVBand="0" w:evenVBand="0" w:oddHBand="0" w:evenHBand="0" w:firstRowFirstColumn="0" w:firstRowLastColumn="0" w:lastRowFirstColumn="0" w:lastRowLastColumn="0"/>
            <w:tcW w:w="2405" w:type="dxa"/>
            <w:vAlign w:val="center"/>
          </w:tcPr>
          <w:p w14:paraId="43342C80" w14:textId="199DBC7A" w:rsidR="00633EB8" w:rsidRDefault="00633EB8" w:rsidP="00633EB8">
            <w:pPr>
              <w:jc w:val="center"/>
            </w:pPr>
            <w:r w:rsidRPr="00D31151">
              <w:rPr>
                <w:lang w:eastAsia="zh-CN"/>
              </w:rPr>
              <w:t xml:space="preserve">0.2 kg </w:t>
            </w:r>
          </w:p>
        </w:tc>
        <w:tc>
          <w:tcPr>
            <w:tcW w:w="2431" w:type="dxa"/>
            <w:vAlign w:val="center"/>
          </w:tcPr>
          <w:p w14:paraId="439C0863" w14:textId="71AFF000"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200</w:t>
            </w:r>
            <w:r w:rsidR="006C3552">
              <w:rPr>
                <w:lang w:eastAsia="zh-CN"/>
              </w:rPr>
              <w:t>.</w:t>
            </w:r>
            <w:r w:rsidRPr="00D31151">
              <w:rPr>
                <w:lang w:eastAsia="zh-CN"/>
              </w:rPr>
              <w:t>56</w:t>
            </w:r>
            <w:r>
              <w:rPr>
                <w:lang w:eastAsia="zh-CN"/>
              </w:rPr>
              <w:t>179</w:t>
            </w:r>
          </w:p>
        </w:tc>
        <w:tc>
          <w:tcPr>
            <w:tcW w:w="2259" w:type="dxa"/>
            <w:vAlign w:val="center"/>
          </w:tcPr>
          <w:p w14:paraId="53FA884B" w14:textId="57B6CCEF" w:rsidR="00633EB8" w:rsidRPr="004D101E" w:rsidRDefault="00633EB8" w:rsidP="00633EB8">
            <w:pPr>
              <w:jc w:val="center"/>
              <w:cnfStyle w:val="000000000000" w:firstRow="0" w:lastRow="0" w:firstColumn="0" w:lastColumn="0" w:oddVBand="0" w:evenVBand="0" w:oddHBand="0" w:evenHBand="0" w:firstRowFirstColumn="0" w:firstRowLastColumn="0" w:lastRowFirstColumn="0" w:lastRowLastColumn="0"/>
            </w:pPr>
            <w:r w:rsidRPr="00D31151">
              <w:rPr>
                <w:lang w:eastAsia="zh-CN"/>
              </w:rPr>
              <w:t>0</w:t>
            </w:r>
            <w:r w:rsidR="006C3552">
              <w:rPr>
                <w:lang w:eastAsia="zh-CN"/>
              </w:rPr>
              <w:t>.</w:t>
            </w:r>
            <w:r w:rsidRPr="00D31151">
              <w:rPr>
                <w:lang w:eastAsia="zh-CN"/>
              </w:rPr>
              <w:t>00020</w:t>
            </w:r>
          </w:p>
        </w:tc>
        <w:tc>
          <w:tcPr>
            <w:tcW w:w="2533" w:type="dxa"/>
            <w:vMerge/>
          </w:tcPr>
          <w:p w14:paraId="4D4B8647" w14:textId="77777777" w:rsidR="00633EB8" w:rsidRDefault="00633EB8" w:rsidP="00633EB8">
            <w:pPr>
              <w:jc w:val="center"/>
              <w:cnfStyle w:val="000000000000" w:firstRow="0" w:lastRow="0" w:firstColumn="0" w:lastColumn="0" w:oddVBand="0" w:evenVBand="0" w:oddHBand="0" w:evenHBand="0" w:firstRowFirstColumn="0" w:firstRowLastColumn="0" w:lastRowFirstColumn="0" w:lastRowLastColumn="0"/>
            </w:pPr>
          </w:p>
        </w:tc>
      </w:tr>
      <w:tr w:rsidR="00633EB8" w14:paraId="45AA6039" w14:textId="77777777" w:rsidTr="0054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CC048A6" w14:textId="53544AF1" w:rsidR="00633EB8" w:rsidRDefault="00633EB8" w:rsidP="00633EB8">
            <w:pPr>
              <w:jc w:val="center"/>
            </w:pPr>
            <w:r w:rsidRPr="00D31151">
              <w:rPr>
                <w:lang w:eastAsia="zh-CN"/>
              </w:rPr>
              <w:t>0.1 kg</w:t>
            </w:r>
          </w:p>
        </w:tc>
        <w:tc>
          <w:tcPr>
            <w:tcW w:w="2431" w:type="dxa"/>
            <w:vAlign w:val="center"/>
          </w:tcPr>
          <w:p w14:paraId="57AFFA7F" w14:textId="130B26FC"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100</w:t>
            </w:r>
            <w:r w:rsidR="006C3552">
              <w:rPr>
                <w:lang w:eastAsia="zh-CN"/>
              </w:rPr>
              <w:t>.</w:t>
            </w:r>
            <w:r w:rsidRPr="00D31151">
              <w:rPr>
                <w:lang w:eastAsia="zh-CN"/>
              </w:rPr>
              <w:t>97</w:t>
            </w:r>
            <w:r>
              <w:rPr>
                <w:lang w:eastAsia="zh-CN"/>
              </w:rPr>
              <w:t>399</w:t>
            </w:r>
          </w:p>
        </w:tc>
        <w:tc>
          <w:tcPr>
            <w:tcW w:w="2259" w:type="dxa"/>
            <w:vAlign w:val="center"/>
          </w:tcPr>
          <w:p w14:paraId="1529AD16" w14:textId="6F3545CC" w:rsidR="00633EB8" w:rsidRPr="004D101E" w:rsidRDefault="00633EB8" w:rsidP="00633EB8">
            <w:pPr>
              <w:jc w:val="center"/>
              <w:cnfStyle w:val="000000100000" w:firstRow="0" w:lastRow="0" w:firstColumn="0" w:lastColumn="0" w:oddVBand="0" w:evenVBand="0" w:oddHBand="1" w:evenHBand="0" w:firstRowFirstColumn="0" w:firstRowLastColumn="0" w:lastRowFirstColumn="0" w:lastRowLastColumn="0"/>
            </w:pPr>
            <w:r w:rsidRPr="00D31151">
              <w:rPr>
                <w:lang w:eastAsia="zh-CN"/>
              </w:rPr>
              <w:t>0</w:t>
            </w:r>
            <w:r w:rsidR="006C3552">
              <w:rPr>
                <w:lang w:eastAsia="zh-CN"/>
              </w:rPr>
              <w:t>.</w:t>
            </w:r>
            <w:r w:rsidRPr="00D31151">
              <w:rPr>
                <w:lang w:eastAsia="zh-CN"/>
              </w:rPr>
              <w:t>00020</w:t>
            </w:r>
          </w:p>
        </w:tc>
        <w:tc>
          <w:tcPr>
            <w:tcW w:w="2533" w:type="dxa"/>
            <w:vMerge/>
          </w:tcPr>
          <w:p w14:paraId="7AE1DB63" w14:textId="77777777" w:rsidR="00633EB8" w:rsidRDefault="00633EB8" w:rsidP="00633EB8">
            <w:pPr>
              <w:jc w:val="center"/>
              <w:cnfStyle w:val="000000100000" w:firstRow="0" w:lastRow="0" w:firstColumn="0" w:lastColumn="0" w:oddVBand="0" w:evenVBand="0" w:oddHBand="1" w:evenHBand="0" w:firstRowFirstColumn="0" w:firstRowLastColumn="0" w:lastRowFirstColumn="0" w:lastRowLastColumn="0"/>
            </w:pPr>
          </w:p>
        </w:tc>
      </w:tr>
    </w:tbl>
    <w:p w14:paraId="4044D5A2" w14:textId="77777777" w:rsidR="008A5C78" w:rsidRDefault="008A5C78" w:rsidP="008A5C78"/>
    <w:tbl>
      <w:tblPr>
        <w:tblStyle w:val="ListTable3-Accent5"/>
        <w:tblW w:w="0" w:type="auto"/>
        <w:tblLook w:val="04A0" w:firstRow="1" w:lastRow="0" w:firstColumn="1" w:lastColumn="0" w:noHBand="0" w:noVBand="1"/>
      </w:tblPr>
      <w:tblGrid>
        <w:gridCol w:w="4814"/>
        <w:gridCol w:w="4814"/>
      </w:tblGrid>
      <w:tr w:rsidR="00633EB8" w14:paraId="3EA1CD7E"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0384FDBC" w14:textId="77777777" w:rsidR="00633EB8" w:rsidRDefault="00633EB8" w:rsidP="00684670">
            <w:r>
              <w:t>Parameter</w:t>
            </w:r>
          </w:p>
        </w:tc>
        <w:tc>
          <w:tcPr>
            <w:tcW w:w="4814" w:type="dxa"/>
          </w:tcPr>
          <w:p w14:paraId="2006C434" w14:textId="77777777" w:rsidR="00633EB8" w:rsidRDefault="00633EB8" w:rsidP="00684670">
            <w:pPr>
              <w:cnfStyle w:val="100000000000" w:firstRow="1" w:lastRow="0" w:firstColumn="0" w:lastColumn="0" w:oddVBand="0" w:evenVBand="0" w:oddHBand="0" w:evenHBand="0" w:firstRowFirstColumn="0" w:firstRowLastColumn="0" w:lastRowFirstColumn="0" w:lastRowLastColumn="0"/>
            </w:pPr>
            <w:r>
              <w:t>Value</w:t>
            </w:r>
          </w:p>
        </w:tc>
      </w:tr>
      <w:tr w:rsidR="00633EB8" w14:paraId="781290D6"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0552301" w14:textId="200F95A7" w:rsidR="00633EB8" w:rsidRDefault="005F2BC1" w:rsidP="00684670">
            <w:r>
              <w:t>Manufacturer</w:t>
            </w:r>
          </w:p>
        </w:tc>
        <w:tc>
          <w:tcPr>
            <w:tcW w:w="4814" w:type="dxa"/>
          </w:tcPr>
          <w:p w14:paraId="3D2CBB19" w14:textId="0B4965B5" w:rsidR="00633EB8" w:rsidRDefault="005F2BC1" w:rsidP="00684670">
            <w:pPr>
              <w:cnfStyle w:val="000000100000" w:firstRow="0" w:lastRow="0" w:firstColumn="0" w:lastColumn="0" w:oddVBand="0" w:evenVBand="0" w:oddHBand="1" w:evenHBand="0" w:firstRowFirstColumn="0" w:firstRowLastColumn="0" w:lastRowFirstColumn="0" w:lastRowLastColumn="0"/>
            </w:pPr>
            <w:r>
              <w:t>DHI</w:t>
            </w:r>
          </w:p>
        </w:tc>
      </w:tr>
      <w:tr w:rsidR="00633EB8" w14:paraId="48BA6B49"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7B4B4B03" w14:textId="77777777" w:rsidR="00633EB8" w:rsidRDefault="00633EB8" w:rsidP="00684670">
            <w:r>
              <w:t>Serial number</w:t>
            </w:r>
          </w:p>
        </w:tc>
        <w:tc>
          <w:tcPr>
            <w:tcW w:w="4814" w:type="dxa"/>
          </w:tcPr>
          <w:p w14:paraId="1289BA3D" w14:textId="746F9078" w:rsidR="00633EB8" w:rsidRDefault="00633EB8" w:rsidP="00684670">
            <w:pPr>
              <w:cnfStyle w:val="000000000000" w:firstRow="0" w:lastRow="0" w:firstColumn="0" w:lastColumn="0" w:oddVBand="0" w:evenVBand="0" w:oddHBand="0" w:evenHBand="0" w:firstRowFirstColumn="0" w:firstRowLastColumn="0" w:lastRowFirstColumn="0" w:lastRowLastColumn="0"/>
            </w:pPr>
            <w:r>
              <w:t>2229</w:t>
            </w:r>
          </w:p>
        </w:tc>
      </w:tr>
      <w:tr w:rsidR="00633EB8" w14:paraId="6240883E"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2B2A10B" w14:textId="77777777" w:rsidR="00633EB8" w:rsidRDefault="00633EB8" w:rsidP="00684670">
            <w:r>
              <w:t>Material</w:t>
            </w:r>
          </w:p>
        </w:tc>
        <w:tc>
          <w:tcPr>
            <w:tcW w:w="4814" w:type="dxa"/>
          </w:tcPr>
          <w:p w14:paraId="09D8EE74" w14:textId="334CA3C2" w:rsidR="00633EB8" w:rsidRDefault="005F2BC1" w:rsidP="00684670">
            <w:pPr>
              <w:cnfStyle w:val="000000100000" w:firstRow="0" w:lastRow="0" w:firstColumn="0" w:lastColumn="0" w:oddVBand="0" w:evenVBand="0" w:oddHBand="1" w:evenHBand="0" w:firstRowFirstColumn="0" w:firstRowLastColumn="0" w:lastRowFirstColumn="0" w:lastRowLastColumn="0"/>
            </w:pPr>
            <w:r>
              <w:t>AISI 304L</w:t>
            </w:r>
          </w:p>
        </w:tc>
      </w:tr>
      <w:tr w:rsidR="00633EB8" w14:paraId="15534C91"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60B7A3E3" w14:textId="77777777" w:rsidR="00633EB8" w:rsidRDefault="00633EB8" w:rsidP="00684670">
            <w:r>
              <w:t xml:space="preserve">Nominal value </w:t>
            </w:r>
          </w:p>
        </w:tc>
        <w:tc>
          <w:tcPr>
            <w:tcW w:w="4814" w:type="dxa"/>
          </w:tcPr>
          <w:p w14:paraId="001734DA" w14:textId="47501CD8" w:rsidR="00633EB8" w:rsidRDefault="00F71F30" w:rsidP="00684670">
            <w:pPr>
              <w:cnfStyle w:val="000000000000" w:firstRow="0" w:lastRow="0" w:firstColumn="0" w:lastColumn="0" w:oddVBand="0" w:evenVBand="0" w:oddHBand="0" w:evenHBand="0" w:firstRowFirstColumn="0" w:firstRowLastColumn="0" w:lastRowFirstColumn="0" w:lastRowLastColumn="0"/>
            </w:pPr>
            <w:r>
              <w:t>100</w:t>
            </w:r>
            <w:r w:rsidR="00633EB8">
              <w:t xml:space="preserve"> g- </w:t>
            </w:r>
            <w:r>
              <w:t>5000</w:t>
            </w:r>
            <w:r w:rsidR="00633EB8">
              <w:t xml:space="preserve"> g</w:t>
            </w:r>
          </w:p>
        </w:tc>
      </w:tr>
    </w:tbl>
    <w:p w14:paraId="37AD0116" w14:textId="77777777" w:rsidR="00633EB8" w:rsidRDefault="00633EB8" w:rsidP="00633EB8"/>
    <w:tbl>
      <w:tblPr>
        <w:tblStyle w:val="ListTable3-Accent5"/>
        <w:tblW w:w="0" w:type="auto"/>
        <w:tblLook w:val="04A0" w:firstRow="1" w:lastRow="0" w:firstColumn="1" w:lastColumn="0" w:noHBand="0" w:noVBand="1"/>
      </w:tblPr>
      <w:tblGrid>
        <w:gridCol w:w="2405"/>
        <w:gridCol w:w="2431"/>
        <w:gridCol w:w="2259"/>
        <w:gridCol w:w="2533"/>
      </w:tblGrid>
      <w:tr w:rsidR="00633EB8" w14:paraId="1B38EA8B"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030F8926" w14:textId="77777777" w:rsidR="00633EB8" w:rsidRDefault="00633EB8" w:rsidP="00684670">
            <w:pPr>
              <w:jc w:val="center"/>
            </w:pPr>
            <w:r>
              <w:t>Mass number</w:t>
            </w:r>
          </w:p>
        </w:tc>
        <w:tc>
          <w:tcPr>
            <w:tcW w:w="2431" w:type="dxa"/>
          </w:tcPr>
          <w:p w14:paraId="060D2424" w14:textId="77777777" w:rsidR="00633EB8" w:rsidRDefault="00633EB8" w:rsidP="00684670">
            <w:pPr>
              <w:jc w:val="center"/>
              <w:cnfStyle w:val="100000000000" w:firstRow="1" w:lastRow="0" w:firstColumn="0" w:lastColumn="0" w:oddVBand="0" w:evenVBand="0" w:oddHBand="0" w:evenHBand="0" w:firstRowFirstColumn="0" w:firstRowLastColumn="0" w:lastRowFirstColumn="0" w:lastRowLastColumn="0"/>
            </w:pPr>
            <w:r>
              <w:t>True mass, g</w:t>
            </w:r>
          </w:p>
        </w:tc>
        <w:tc>
          <w:tcPr>
            <w:tcW w:w="2259" w:type="dxa"/>
          </w:tcPr>
          <w:p w14:paraId="4130286F" w14:textId="77777777" w:rsidR="00633EB8" w:rsidRDefault="00633EB8" w:rsidP="00684670">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Uncertainty, g </w:t>
            </w:r>
          </w:p>
          <w:p w14:paraId="6F8C135D" w14:textId="77777777" w:rsidR="00633EB8" w:rsidRDefault="00633EB8" w:rsidP="00684670">
            <w:pPr>
              <w:jc w:val="center"/>
              <w:cnfStyle w:val="100000000000" w:firstRow="1" w:lastRow="0" w:firstColumn="0" w:lastColumn="0" w:oddVBand="0" w:evenVBand="0" w:oddHBand="0" w:evenHBand="0" w:firstRowFirstColumn="0" w:firstRowLastColumn="0" w:lastRowFirstColumn="0" w:lastRowLastColumn="0"/>
            </w:pPr>
            <w:r>
              <w:t>(k = 2)</w:t>
            </w:r>
          </w:p>
        </w:tc>
        <w:tc>
          <w:tcPr>
            <w:tcW w:w="2533" w:type="dxa"/>
          </w:tcPr>
          <w:p w14:paraId="6BCFBAAA" w14:textId="77777777" w:rsidR="00633EB8" w:rsidRDefault="00633EB8" w:rsidP="00684670">
            <w:pPr>
              <w:jc w:val="center"/>
              <w:cnfStyle w:val="100000000000" w:firstRow="1" w:lastRow="0" w:firstColumn="0" w:lastColumn="0" w:oddVBand="0" w:evenVBand="0" w:oddHBand="0" w:evenHBand="0" w:firstRowFirstColumn="0" w:firstRowLastColumn="0" w:lastRowFirstColumn="0" w:lastRowLastColumn="0"/>
            </w:pPr>
            <w:r>
              <w:t>Density</w:t>
            </w:r>
          </w:p>
        </w:tc>
      </w:tr>
      <w:tr w:rsidR="00F71F30" w14:paraId="71A3D6B7"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18AA7CA" w14:textId="1D82D024" w:rsidR="00F71F30" w:rsidRDefault="00F71F30" w:rsidP="00F71F30">
            <w:pPr>
              <w:jc w:val="center"/>
            </w:pPr>
            <w:r>
              <w:t xml:space="preserve">      100 g</w:t>
            </w:r>
          </w:p>
        </w:tc>
        <w:tc>
          <w:tcPr>
            <w:tcW w:w="2431" w:type="dxa"/>
          </w:tcPr>
          <w:p w14:paraId="6F53F3A8" w14:textId="628EE26E"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421657">
              <w:t xml:space="preserve">    100</w:t>
            </w:r>
            <w:r w:rsidR="006C3552">
              <w:t>.</w:t>
            </w:r>
            <w:r w:rsidRPr="00421657">
              <w:t>000</w:t>
            </w:r>
            <w:r>
              <w:t>3</w:t>
            </w:r>
          </w:p>
        </w:tc>
        <w:tc>
          <w:tcPr>
            <w:tcW w:w="2259" w:type="dxa"/>
          </w:tcPr>
          <w:p w14:paraId="02B756DE" w14:textId="61FAD31E"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0</w:t>
            </w:r>
            <w:r w:rsidR="006C3552">
              <w:t>.</w:t>
            </w:r>
            <w:r>
              <w:t>0003</w:t>
            </w:r>
          </w:p>
        </w:tc>
        <w:tc>
          <w:tcPr>
            <w:tcW w:w="2533" w:type="dxa"/>
            <w:vMerge w:val="restart"/>
            <w:vAlign w:val="center"/>
          </w:tcPr>
          <w:p w14:paraId="4E8C263D" w14:textId="41D8AF2A" w:rsidR="00F71F30" w:rsidRDefault="007C6A78" w:rsidP="00F71F30">
            <w:pPr>
              <w:jc w:val="center"/>
              <w:cnfStyle w:val="000000100000" w:firstRow="0" w:lastRow="0" w:firstColumn="0" w:lastColumn="0" w:oddVBand="0" w:evenVBand="0" w:oddHBand="1" w:evenHBand="0" w:firstRowFirstColumn="0" w:firstRowLastColumn="0" w:lastRowFirstColumn="0" w:lastRowLastColumn="0"/>
            </w:pPr>
            <w:r>
              <w:t>(</w:t>
            </w:r>
            <w:r w:rsidR="00F71F30">
              <w:t>8000</w:t>
            </w:r>
            <w:r>
              <w:rPr>
                <w:rFonts w:cstheme="minorHAnsi"/>
              </w:rPr>
              <w:t>±</w:t>
            </w:r>
            <w:r>
              <w:t>…….)kg/m</w:t>
            </w:r>
            <w:r w:rsidRPr="00CE5431">
              <w:rPr>
                <w:vertAlign w:val="superscript"/>
              </w:rPr>
              <w:t>3</w:t>
            </w:r>
          </w:p>
        </w:tc>
      </w:tr>
      <w:tr w:rsidR="00F71F30" w14:paraId="67D176E8" w14:textId="77777777" w:rsidTr="00BF3CC9">
        <w:tc>
          <w:tcPr>
            <w:cnfStyle w:val="001000000000" w:firstRow="0" w:lastRow="0" w:firstColumn="1" w:lastColumn="0" w:oddVBand="0" w:evenVBand="0" w:oddHBand="0" w:evenHBand="0" w:firstRowFirstColumn="0" w:firstRowLastColumn="0" w:lastRowFirstColumn="0" w:lastRowLastColumn="0"/>
            <w:tcW w:w="2405" w:type="dxa"/>
          </w:tcPr>
          <w:p w14:paraId="3571122F" w14:textId="3E77C8EC" w:rsidR="00F71F30" w:rsidRDefault="00F71F30" w:rsidP="00F71F30">
            <w:pPr>
              <w:jc w:val="center"/>
            </w:pPr>
            <w:r>
              <w:t xml:space="preserve">      200 g 1</w:t>
            </w:r>
          </w:p>
        </w:tc>
        <w:tc>
          <w:tcPr>
            <w:tcW w:w="2431" w:type="dxa"/>
          </w:tcPr>
          <w:p w14:paraId="4DD35789" w14:textId="285545ED"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421657">
              <w:t xml:space="preserve">    199</w:t>
            </w:r>
            <w:r w:rsidR="006C3552">
              <w:t>.</w:t>
            </w:r>
            <w:r w:rsidRPr="00421657">
              <w:t>999</w:t>
            </w:r>
            <w:r>
              <w:t>0</w:t>
            </w:r>
          </w:p>
        </w:tc>
        <w:tc>
          <w:tcPr>
            <w:tcW w:w="2259" w:type="dxa"/>
          </w:tcPr>
          <w:p w14:paraId="3FD20108" w14:textId="708A1500"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0</w:t>
            </w:r>
            <w:r w:rsidR="006C3552">
              <w:t>.</w:t>
            </w:r>
            <w:r>
              <w:t>0006</w:t>
            </w:r>
          </w:p>
        </w:tc>
        <w:tc>
          <w:tcPr>
            <w:tcW w:w="2533" w:type="dxa"/>
            <w:vMerge/>
          </w:tcPr>
          <w:p w14:paraId="767E56B6"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79BAE4AA"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9CB869C" w14:textId="1463E964" w:rsidR="00F71F30" w:rsidRDefault="00F71F30" w:rsidP="00F71F30">
            <w:pPr>
              <w:jc w:val="center"/>
            </w:pPr>
            <w:r>
              <w:t xml:space="preserve">      200 g 2</w:t>
            </w:r>
          </w:p>
        </w:tc>
        <w:tc>
          <w:tcPr>
            <w:tcW w:w="2431" w:type="dxa"/>
          </w:tcPr>
          <w:p w14:paraId="3FF7F0D4" w14:textId="52AEFBA8"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421657">
              <w:t xml:space="preserve">    200</w:t>
            </w:r>
            <w:r w:rsidR="006C3552">
              <w:t>.</w:t>
            </w:r>
            <w:r w:rsidRPr="00421657">
              <w:t>000</w:t>
            </w:r>
            <w:r>
              <w:t>6</w:t>
            </w:r>
          </w:p>
        </w:tc>
        <w:tc>
          <w:tcPr>
            <w:tcW w:w="2259" w:type="dxa"/>
          </w:tcPr>
          <w:p w14:paraId="25DECCE9" w14:textId="4615D24C"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0</w:t>
            </w:r>
            <w:r w:rsidR="006C3552">
              <w:t>.</w:t>
            </w:r>
            <w:r>
              <w:t>0006</w:t>
            </w:r>
          </w:p>
        </w:tc>
        <w:tc>
          <w:tcPr>
            <w:tcW w:w="2533" w:type="dxa"/>
            <w:vMerge/>
          </w:tcPr>
          <w:p w14:paraId="6F67BC97"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21E251F2" w14:textId="77777777" w:rsidTr="00BF3CC9">
        <w:tc>
          <w:tcPr>
            <w:cnfStyle w:val="001000000000" w:firstRow="0" w:lastRow="0" w:firstColumn="1" w:lastColumn="0" w:oddVBand="0" w:evenVBand="0" w:oddHBand="0" w:evenHBand="0" w:firstRowFirstColumn="0" w:firstRowLastColumn="0" w:lastRowFirstColumn="0" w:lastRowLastColumn="0"/>
            <w:tcW w:w="2405" w:type="dxa"/>
          </w:tcPr>
          <w:p w14:paraId="11E338AF" w14:textId="57FD6B22" w:rsidR="00F71F30" w:rsidRDefault="00F71F30" w:rsidP="00F71F30">
            <w:pPr>
              <w:jc w:val="center"/>
            </w:pPr>
            <w:r>
              <w:t xml:space="preserve">      500 g</w:t>
            </w:r>
          </w:p>
        </w:tc>
        <w:tc>
          <w:tcPr>
            <w:tcW w:w="2431" w:type="dxa"/>
          </w:tcPr>
          <w:p w14:paraId="55024CD7" w14:textId="616DA2D3"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421657">
              <w:t xml:space="preserve">    500</w:t>
            </w:r>
            <w:r w:rsidR="006C3552">
              <w:t>.</w:t>
            </w:r>
            <w:r w:rsidRPr="00421657">
              <w:t>00</w:t>
            </w:r>
            <w:r>
              <w:t>2</w:t>
            </w:r>
          </w:p>
        </w:tc>
        <w:tc>
          <w:tcPr>
            <w:tcW w:w="2259" w:type="dxa"/>
          </w:tcPr>
          <w:p w14:paraId="544AC7F2" w14:textId="028FD9B9"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0</w:t>
            </w:r>
            <w:r w:rsidR="006C3552">
              <w:t>.</w:t>
            </w:r>
            <w:r>
              <w:t>002</w:t>
            </w:r>
          </w:p>
        </w:tc>
        <w:tc>
          <w:tcPr>
            <w:tcW w:w="2533" w:type="dxa"/>
            <w:vMerge/>
          </w:tcPr>
          <w:p w14:paraId="53E561B5"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4C6FFCDF"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E67B1" w14:textId="3003CDF8" w:rsidR="00F71F30" w:rsidRDefault="00F71F30" w:rsidP="00F71F30">
            <w:pPr>
              <w:jc w:val="center"/>
            </w:pPr>
            <w:r>
              <w:lastRenderedPageBreak/>
              <w:t xml:space="preserve">    1000 g</w:t>
            </w:r>
          </w:p>
        </w:tc>
        <w:tc>
          <w:tcPr>
            <w:tcW w:w="2431" w:type="dxa"/>
          </w:tcPr>
          <w:p w14:paraId="608C9C4F" w14:textId="750CFBDD"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421657">
              <w:t xml:space="preserve">  1000</w:t>
            </w:r>
            <w:r w:rsidR="006C3552">
              <w:t>.</w:t>
            </w:r>
            <w:r w:rsidRPr="00421657">
              <w:t>01</w:t>
            </w:r>
            <w:r>
              <w:t>4</w:t>
            </w:r>
          </w:p>
        </w:tc>
        <w:tc>
          <w:tcPr>
            <w:tcW w:w="2259" w:type="dxa"/>
          </w:tcPr>
          <w:p w14:paraId="0D556696" w14:textId="032A1DE7"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0</w:t>
            </w:r>
            <w:r w:rsidR="006C3552">
              <w:t>.</w:t>
            </w:r>
            <w:r>
              <w:t>003</w:t>
            </w:r>
          </w:p>
        </w:tc>
        <w:tc>
          <w:tcPr>
            <w:tcW w:w="2533" w:type="dxa"/>
            <w:vMerge/>
          </w:tcPr>
          <w:p w14:paraId="204D317B"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0C964DD8" w14:textId="77777777" w:rsidTr="00BF3CC9">
        <w:tc>
          <w:tcPr>
            <w:cnfStyle w:val="001000000000" w:firstRow="0" w:lastRow="0" w:firstColumn="1" w:lastColumn="0" w:oddVBand="0" w:evenVBand="0" w:oddHBand="0" w:evenHBand="0" w:firstRowFirstColumn="0" w:firstRowLastColumn="0" w:lastRowFirstColumn="0" w:lastRowLastColumn="0"/>
            <w:tcW w:w="2405" w:type="dxa"/>
          </w:tcPr>
          <w:p w14:paraId="7F44D1E5" w14:textId="1D017C09" w:rsidR="00F71F30" w:rsidRDefault="00F71F30" w:rsidP="00F71F30">
            <w:pPr>
              <w:jc w:val="center"/>
            </w:pPr>
            <w:r>
              <w:t xml:space="preserve">    2000 g 1</w:t>
            </w:r>
          </w:p>
        </w:tc>
        <w:tc>
          <w:tcPr>
            <w:tcW w:w="2431" w:type="dxa"/>
          </w:tcPr>
          <w:p w14:paraId="0E354B0F" w14:textId="486E4F08"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2000</w:t>
            </w:r>
            <w:r w:rsidR="006C3552">
              <w:t>.</w:t>
            </w:r>
            <w:r>
              <w:t>020</w:t>
            </w:r>
          </w:p>
        </w:tc>
        <w:tc>
          <w:tcPr>
            <w:tcW w:w="2259" w:type="dxa"/>
          </w:tcPr>
          <w:p w14:paraId="2D8D4482" w14:textId="452706F1"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0</w:t>
            </w:r>
            <w:r w:rsidR="006C3552">
              <w:t>.</w:t>
            </w:r>
            <w:r>
              <w:t>004</w:t>
            </w:r>
          </w:p>
        </w:tc>
        <w:tc>
          <w:tcPr>
            <w:tcW w:w="2533" w:type="dxa"/>
            <w:vMerge/>
          </w:tcPr>
          <w:p w14:paraId="1F8A02B3"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39E6379D"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D350F83" w14:textId="5D00300C" w:rsidR="00F71F30" w:rsidRDefault="00F71F30" w:rsidP="00F71F30">
            <w:pPr>
              <w:jc w:val="center"/>
            </w:pPr>
            <w:r>
              <w:t xml:space="preserve">    2000 g 2</w:t>
            </w:r>
          </w:p>
        </w:tc>
        <w:tc>
          <w:tcPr>
            <w:tcW w:w="2431" w:type="dxa"/>
          </w:tcPr>
          <w:p w14:paraId="77A10FB2" w14:textId="30278520"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2000</w:t>
            </w:r>
            <w:r w:rsidR="006C3552">
              <w:t>.</w:t>
            </w:r>
            <w:r>
              <w:t>018</w:t>
            </w:r>
          </w:p>
        </w:tc>
        <w:tc>
          <w:tcPr>
            <w:tcW w:w="2259" w:type="dxa"/>
          </w:tcPr>
          <w:p w14:paraId="78E40A49" w14:textId="6F0C531A"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0</w:t>
            </w:r>
            <w:r w:rsidR="006C3552">
              <w:t>.</w:t>
            </w:r>
            <w:r>
              <w:t>004</w:t>
            </w:r>
          </w:p>
        </w:tc>
        <w:tc>
          <w:tcPr>
            <w:tcW w:w="2533" w:type="dxa"/>
            <w:vMerge/>
          </w:tcPr>
          <w:p w14:paraId="5F6B7EA4"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7954C5E5" w14:textId="77777777" w:rsidTr="00BF3CC9">
        <w:tc>
          <w:tcPr>
            <w:cnfStyle w:val="001000000000" w:firstRow="0" w:lastRow="0" w:firstColumn="1" w:lastColumn="0" w:oddVBand="0" w:evenVBand="0" w:oddHBand="0" w:evenHBand="0" w:firstRowFirstColumn="0" w:firstRowLastColumn="0" w:lastRowFirstColumn="0" w:lastRowLastColumn="0"/>
            <w:tcW w:w="2405" w:type="dxa"/>
          </w:tcPr>
          <w:p w14:paraId="4FF05A4D" w14:textId="6B4020D6" w:rsidR="00F71F30" w:rsidRDefault="00F71F30" w:rsidP="00F71F30">
            <w:pPr>
              <w:jc w:val="center"/>
            </w:pPr>
            <w:r>
              <w:t xml:space="preserve">    4500 g</w:t>
            </w:r>
          </w:p>
        </w:tc>
        <w:tc>
          <w:tcPr>
            <w:tcW w:w="2431" w:type="dxa"/>
          </w:tcPr>
          <w:p w14:paraId="52C514C3" w14:textId="0A807A40"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421657">
              <w:t xml:space="preserve">  4500</w:t>
            </w:r>
            <w:r w:rsidR="006C3552">
              <w:t>.</w:t>
            </w:r>
            <w:r w:rsidRPr="00421657">
              <w:t>00</w:t>
            </w:r>
            <w:r>
              <w:t>3</w:t>
            </w:r>
          </w:p>
        </w:tc>
        <w:tc>
          <w:tcPr>
            <w:tcW w:w="2259" w:type="dxa"/>
          </w:tcPr>
          <w:p w14:paraId="6DBA600B" w14:textId="7A9E263E"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0</w:t>
            </w:r>
            <w:r w:rsidR="006C3552">
              <w:t>.</w:t>
            </w:r>
            <w:r>
              <w:t>010</w:t>
            </w:r>
          </w:p>
        </w:tc>
        <w:tc>
          <w:tcPr>
            <w:tcW w:w="2533" w:type="dxa"/>
            <w:vMerge/>
          </w:tcPr>
          <w:p w14:paraId="220372B8"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059F4E62"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438E637" w14:textId="1638A1D6" w:rsidR="00F71F30" w:rsidRDefault="00F71F30" w:rsidP="00F71F30">
            <w:pPr>
              <w:jc w:val="center"/>
            </w:pPr>
            <w:r>
              <w:t xml:space="preserve">    5000 g 1</w:t>
            </w:r>
          </w:p>
        </w:tc>
        <w:tc>
          <w:tcPr>
            <w:tcW w:w="2431" w:type="dxa"/>
          </w:tcPr>
          <w:p w14:paraId="55E4A7EB" w14:textId="4FA2FC19"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421657">
              <w:t xml:space="preserve">  5000</w:t>
            </w:r>
            <w:r w:rsidR="006C3552">
              <w:t>.</w:t>
            </w:r>
            <w:r w:rsidRPr="00421657">
              <w:t>04</w:t>
            </w:r>
            <w:r>
              <w:t>6</w:t>
            </w:r>
          </w:p>
        </w:tc>
        <w:tc>
          <w:tcPr>
            <w:tcW w:w="2259" w:type="dxa"/>
          </w:tcPr>
          <w:p w14:paraId="400AB757" w14:textId="4F2C5084"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0</w:t>
            </w:r>
            <w:r w:rsidR="006C3552">
              <w:t>.</w:t>
            </w:r>
            <w:r>
              <w:t>010</w:t>
            </w:r>
          </w:p>
        </w:tc>
        <w:tc>
          <w:tcPr>
            <w:tcW w:w="2533" w:type="dxa"/>
            <w:vMerge/>
          </w:tcPr>
          <w:p w14:paraId="76285DB1"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1CEB5FD6" w14:textId="77777777" w:rsidTr="00BF3CC9">
        <w:tc>
          <w:tcPr>
            <w:cnfStyle w:val="001000000000" w:firstRow="0" w:lastRow="0" w:firstColumn="1" w:lastColumn="0" w:oddVBand="0" w:evenVBand="0" w:oddHBand="0" w:evenHBand="0" w:firstRowFirstColumn="0" w:firstRowLastColumn="0" w:lastRowFirstColumn="0" w:lastRowLastColumn="0"/>
            <w:tcW w:w="2405" w:type="dxa"/>
          </w:tcPr>
          <w:p w14:paraId="4B8EBB7A" w14:textId="15A55E65" w:rsidR="00F71F30" w:rsidRDefault="00F71F30" w:rsidP="00F71F30">
            <w:pPr>
              <w:jc w:val="center"/>
            </w:pPr>
            <w:r>
              <w:t xml:space="preserve">    5000 g 2</w:t>
            </w:r>
          </w:p>
        </w:tc>
        <w:tc>
          <w:tcPr>
            <w:tcW w:w="2431" w:type="dxa"/>
          </w:tcPr>
          <w:p w14:paraId="3DBB01CD" w14:textId="47A0FD69"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5000</w:t>
            </w:r>
            <w:r w:rsidR="006C3552">
              <w:t>.</w:t>
            </w:r>
            <w:r>
              <w:t>037</w:t>
            </w:r>
          </w:p>
        </w:tc>
        <w:tc>
          <w:tcPr>
            <w:tcW w:w="2259" w:type="dxa"/>
          </w:tcPr>
          <w:p w14:paraId="4A40DE14" w14:textId="7A465740"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 xml:space="preserve">          0</w:t>
            </w:r>
            <w:r w:rsidR="006C3552">
              <w:t>.</w:t>
            </w:r>
            <w:r>
              <w:t>010</w:t>
            </w:r>
          </w:p>
        </w:tc>
        <w:tc>
          <w:tcPr>
            <w:tcW w:w="2533" w:type="dxa"/>
            <w:vMerge/>
          </w:tcPr>
          <w:p w14:paraId="35947F7B"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030822A9"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C85988" w14:textId="0422FF65" w:rsidR="00F71F30" w:rsidRDefault="00F71F30" w:rsidP="00F71F30">
            <w:pPr>
              <w:jc w:val="center"/>
            </w:pPr>
            <w:r>
              <w:t xml:space="preserve">    5000 g 3</w:t>
            </w:r>
          </w:p>
        </w:tc>
        <w:tc>
          <w:tcPr>
            <w:tcW w:w="2431" w:type="dxa"/>
          </w:tcPr>
          <w:p w14:paraId="7D1F6023" w14:textId="12EB89F4"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t xml:space="preserve">  5000</w:t>
            </w:r>
            <w:r w:rsidR="006C3552">
              <w:t>.</w:t>
            </w:r>
            <w:r>
              <w:t>029</w:t>
            </w:r>
          </w:p>
        </w:tc>
        <w:tc>
          <w:tcPr>
            <w:tcW w:w="2259" w:type="dxa"/>
          </w:tcPr>
          <w:p w14:paraId="37B82596" w14:textId="13C924B3"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rPr>
                <w:lang w:eastAsia="zh-CN"/>
              </w:rPr>
            </w:pPr>
            <w:r>
              <w:t xml:space="preserve">          0</w:t>
            </w:r>
            <w:r w:rsidR="006C3552">
              <w:t>.</w:t>
            </w:r>
            <w:r>
              <w:t>010</w:t>
            </w:r>
          </w:p>
        </w:tc>
        <w:tc>
          <w:tcPr>
            <w:tcW w:w="2533" w:type="dxa"/>
            <w:vMerge/>
          </w:tcPr>
          <w:p w14:paraId="2E86C389"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66ACD9BD" w14:textId="77777777" w:rsidTr="00BF3CC9">
        <w:tc>
          <w:tcPr>
            <w:cnfStyle w:val="001000000000" w:firstRow="0" w:lastRow="0" w:firstColumn="1" w:lastColumn="0" w:oddVBand="0" w:evenVBand="0" w:oddHBand="0" w:evenHBand="0" w:firstRowFirstColumn="0" w:firstRowLastColumn="0" w:lastRowFirstColumn="0" w:lastRowLastColumn="0"/>
            <w:tcW w:w="2405" w:type="dxa"/>
          </w:tcPr>
          <w:p w14:paraId="6704C95C" w14:textId="4DAC69BB" w:rsidR="00F71F30" w:rsidRDefault="00F71F30" w:rsidP="00F71F30">
            <w:pPr>
              <w:jc w:val="center"/>
            </w:pPr>
            <w:r>
              <w:t xml:space="preserve">    5000 g 4</w:t>
            </w:r>
          </w:p>
        </w:tc>
        <w:tc>
          <w:tcPr>
            <w:tcW w:w="2431" w:type="dxa"/>
          </w:tcPr>
          <w:p w14:paraId="3DADBEBD" w14:textId="292639C7" w:rsidR="00F71F30" w:rsidRPr="00D31151" w:rsidRDefault="00F71F30" w:rsidP="00F71F30">
            <w:pPr>
              <w:jc w:val="center"/>
              <w:cnfStyle w:val="000000000000" w:firstRow="0" w:lastRow="0" w:firstColumn="0" w:lastColumn="0" w:oddVBand="0" w:evenVBand="0" w:oddHBand="0" w:evenHBand="0" w:firstRowFirstColumn="0" w:firstRowLastColumn="0" w:lastRowFirstColumn="0" w:lastRowLastColumn="0"/>
              <w:rPr>
                <w:lang w:eastAsia="zh-CN"/>
              </w:rPr>
            </w:pPr>
            <w:r w:rsidRPr="00421657">
              <w:t xml:space="preserve">  5000</w:t>
            </w:r>
            <w:r w:rsidR="006C3552">
              <w:t>.</w:t>
            </w:r>
            <w:r w:rsidRPr="00421657">
              <w:t>03</w:t>
            </w:r>
            <w:r>
              <w:t>8</w:t>
            </w:r>
          </w:p>
        </w:tc>
        <w:tc>
          <w:tcPr>
            <w:tcW w:w="2259" w:type="dxa"/>
          </w:tcPr>
          <w:p w14:paraId="4D7B3D37" w14:textId="1284269E" w:rsidR="00F71F30" w:rsidRPr="00D31151" w:rsidRDefault="00F71F30" w:rsidP="00F71F30">
            <w:pPr>
              <w:jc w:val="center"/>
              <w:cnfStyle w:val="000000000000" w:firstRow="0" w:lastRow="0" w:firstColumn="0" w:lastColumn="0" w:oddVBand="0" w:evenVBand="0" w:oddHBand="0" w:evenHBand="0" w:firstRowFirstColumn="0" w:firstRowLastColumn="0" w:lastRowFirstColumn="0" w:lastRowLastColumn="0"/>
              <w:rPr>
                <w:lang w:eastAsia="zh-CN"/>
              </w:rPr>
            </w:pPr>
            <w:r>
              <w:t xml:space="preserve">          0</w:t>
            </w:r>
            <w:r w:rsidR="006C3552">
              <w:t>.</w:t>
            </w:r>
            <w:r>
              <w:t>010</w:t>
            </w:r>
          </w:p>
        </w:tc>
        <w:tc>
          <w:tcPr>
            <w:tcW w:w="2533" w:type="dxa"/>
            <w:vMerge/>
          </w:tcPr>
          <w:p w14:paraId="0BE837AF"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20A4CC39" w14:textId="77777777" w:rsidTr="00BF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76269E8" w14:textId="6A6112EF" w:rsidR="00F71F30" w:rsidRDefault="00F71F30" w:rsidP="00F71F30">
            <w:pPr>
              <w:jc w:val="center"/>
            </w:pPr>
            <w:r>
              <w:t xml:space="preserve">    5000 g 5</w:t>
            </w:r>
          </w:p>
        </w:tc>
        <w:tc>
          <w:tcPr>
            <w:tcW w:w="2431" w:type="dxa"/>
          </w:tcPr>
          <w:p w14:paraId="4585E404" w14:textId="3E849B98" w:rsidR="00F71F30" w:rsidRPr="00D31151" w:rsidRDefault="00F71F30" w:rsidP="00F71F30">
            <w:pPr>
              <w:jc w:val="center"/>
              <w:cnfStyle w:val="000000100000" w:firstRow="0" w:lastRow="0" w:firstColumn="0" w:lastColumn="0" w:oddVBand="0" w:evenVBand="0" w:oddHBand="1" w:evenHBand="0" w:firstRowFirstColumn="0" w:firstRowLastColumn="0" w:lastRowFirstColumn="0" w:lastRowLastColumn="0"/>
              <w:rPr>
                <w:lang w:eastAsia="zh-CN"/>
              </w:rPr>
            </w:pPr>
            <w:r>
              <w:t xml:space="preserve">  5000</w:t>
            </w:r>
            <w:r w:rsidR="006C3552">
              <w:t>.</w:t>
            </w:r>
            <w:r>
              <w:t>030</w:t>
            </w:r>
          </w:p>
        </w:tc>
        <w:tc>
          <w:tcPr>
            <w:tcW w:w="2259" w:type="dxa"/>
          </w:tcPr>
          <w:p w14:paraId="3C893529" w14:textId="6212FAC5" w:rsidR="00F71F30" w:rsidRPr="00D31151" w:rsidRDefault="00F71F30" w:rsidP="00F71F30">
            <w:pPr>
              <w:jc w:val="center"/>
              <w:cnfStyle w:val="000000100000" w:firstRow="0" w:lastRow="0" w:firstColumn="0" w:lastColumn="0" w:oddVBand="0" w:evenVBand="0" w:oddHBand="1" w:evenHBand="0" w:firstRowFirstColumn="0" w:firstRowLastColumn="0" w:lastRowFirstColumn="0" w:lastRowLastColumn="0"/>
              <w:rPr>
                <w:lang w:eastAsia="zh-CN"/>
              </w:rPr>
            </w:pPr>
            <w:r>
              <w:t xml:space="preserve">          0</w:t>
            </w:r>
            <w:r w:rsidR="006C3552">
              <w:t>.</w:t>
            </w:r>
            <w:r>
              <w:t>010</w:t>
            </w:r>
          </w:p>
        </w:tc>
        <w:tc>
          <w:tcPr>
            <w:tcW w:w="2533" w:type="dxa"/>
            <w:vMerge/>
          </w:tcPr>
          <w:p w14:paraId="76C93936"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bl>
    <w:p w14:paraId="41375A03" w14:textId="77777777" w:rsidR="00633EB8" w:rsidRDefault="00633EB8" w:rsidP="008A5C78"/>
    <w:tbl>
      <w:tblPr>
        <w:tblStyle w:val="ListTable3-Accent5"/>
        <w:tblW w:w="0" w:type="auto"/>
        <w:tblLook w:val="04A0" w:firstRow="1" w:lastRow="0" w:firstColumn="1" w:lastColumn="0" w:noHBand="0" w:noVBand="1"/>
      </w:tblPr>
      <w:tblGrid>
        <w:gridCol w:w="4814"/>
        <w:gridCol w:w="4814"/>
      </w:tblGrid>
      <w:tr w:rsidR="00F71F30" w14:paraId="1E0A491C"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C943DD1" w14:textId="77777777" w:rsidR="00F71F30" w:rsidRDefault="00F71F30" w:rsidP="00684670">
            <w:r>
              <w:t>Parameter</w:t>
            </w:r>
          </w:p>
        </w:tc>
        <w:tc>
          <w:tcPr>
            <w:tcW w:w="4814" w:type="dxa"/>
          </w:tcPr>
          <w:p w14:paraId="6E145B95" w14:textId="77777777" w:rsidR="00F71F30" w:rsidRDefault="00F71F30" w:rsidP="00684670">
            <w:pPr>
              <w:cnfStyle w:val="100000000000" w:firstRow="1" w:lastRow="0" w:firstColumn="0" w:lastColumn="0" w:oddVBand="0" w:evenVBand="0" w:oddHBand="0" w:evenHBand="0" w:firstRowFirstColumn="0" w:firstRowLastColumn="0" w:lastRowFirstColumn="0" w:lastRowLastColumn="0"/>
            </w:pPr>
            <w:r>
              <w:t>Value</w:t>
            </w:r>
          </w:p>
        </w:tc>
      </w:tr>
      <w:tr w:rsidR="00F71F30" w14:paraId="50FB572F"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BA372E5" w14:textId="1CB9FD78" w:rsidR="00F71F30" w:rsidRDefault="005F2BC1" w:rsidP="00684670">
            <w:r>
              <w:t>Manufacturer</w:t>
            </w:r>
          </w:p>
        </w:tc>
        <w:tc>
          <w:tcPr>
            <w:tcW w:w="4814" w:type="dxa"/>
          </w:tcPr>
          <w:p w14:paraId="187B65C1" w14:textId="78E9FE98" w:rsidR="00F71F30" w:rsidRDefault="009C1B8F" w:rsidP="00684670">
            <w:pPr>
              <w:cnfStyle w:val="000000100000" w:firstRow="0" w:lastRow="0" w:firstColumn="0" w:lastColumn="0" w:oddVBand="0" w:evenVBand="0" w:oddHBand="1" w:evenHBand="0" w:firstRowFirstColumn="0" w:firstRowLastColumn="0" w:lastRowFirstColumn="0" w:lastRowLastColumn="0"/>
            </w:pPr>
            <w:r>
              <w:t>D&amp;H</w:t>
            </w:r>
          </w:p>
        </w:tc>
      </w:tr>
      <w:tr w:rsidR="00F71F30" w14:paraId="64BC5864"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54C7725" w14:textId="77777777" w:rsidR="00F71F30" w:rsidRDefault="00F71F30" w:rsidP="00684670">
            <w:r>
              <w:t>Serial number</w:t>
            </w:r>
          </w:p>
        </w:tc>
        <w:tc>
          <w:tcPr>
            <w:tcW w:w="4814" w:type="dxa"/>
          </w:tcPr>
          <w:p w14:paraId="7183B4CF" w14:textId="5D2922B5" w:rsidR="00F71F30" w:rsidRDefault="00F71F30" w:rsidP="00684670">
            <w:pPr>
              <w:cnfStyle w:val="000000000000" w:firstRow="0" w:lastRow="0" w:firstColumn="0" w:lastColumn="0" w:oddVBand="0" w:evenVBand="0" w:oddHBand="0" w:evenHBand="0" w:firstRowFirstColumn="0" w:firstRowLastColumn="0" w:lastRowFirstColumn="0" w:lastRowLastColumn="0"/>
            </w:pPr>
            <w:r>
              <w:t>2926</w:t>
            </w:r>
          </w:p>
        </w:tc>
      </w:tr>
      <w:tr w:rsidR="00F71F30" w14:paraId="476DA495"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897E373" w14:textId="77777777" w:rsidR="00F71F30" w:rsidRDefault="00F71F30" w:rsidP="00684670">
            <w:r>
              <w:t>Material</w:t>
            </w:r>
          </w:p>
        </w:tc>
        <w:tc>
          <w:tcPr>
            <w:tcW w:w="4814" w:type="dxa"/>
          </w:tcPr>
          <w:p w14:paraId="65FD7490" w14:textId="32AB0817" w:rsidR="00F71F30" w:rsidRDefault="005F2BC1" w:rsidP="00684670">
            <w:pPr>
              <w:cnfStyle w:val="000000100000" w:firstRow="0" w:lastRow="0" w:firstColumn="0" w:lastColumn="0" w:oddVBand="0" w:evenVBand="0" w:oddHBand="1" w:evenHBand="0" w:firstRowFirstColumn="0" w:firstRowLastColumn="0" w:lastRowFirstColumn="0" w:lastRowLastColumn="0"/>
            </w:pPr>
            <w:r>
              <w:t>AISI 304L</w:t>
            </w:r>
          </w:p>
        </w:tc>
      </w:tr>
      <w:tr w:rsidR="00F71F30" w14:paraId="4AF9A03E"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544FD406" w14:textId="77777777" w:rsidR="00F71F30" w:rsidRDefault="00F71F30" w:rsidP="00684670">
            <w:r>
              <w:t xml:space="preserve">Nominal value </w:t>
            </w:r>
          </w:p>
        </w:tc>
        <w:tc>
          <w:tcPr>
            <w:tcW w:w="4814" w:type="dxa"/>
          </w:tcPr>
          <w:p w14:paraId="1585D99A" w14:textId="2148199C" w:rsidR="00F71F30" w:rsidRDefault="00F71F30" w:rsidP="00684670">
            <w:pPr>
              <w:cnfStyle w:val="000000000000" w:firstRow="0" w:lastRow="0" w:firstColumn="0" w:lastColumn="0" w:oddVBand="0" w:evenVBand="0" w:oddHBand="0" w:evenHBand="0" w:firstRowFirstColumn="0" w:firstRowLastColumn="0" w:lastRowFirstColumn="0" w:lastRowLastColumn="0"/>
            </w:pPr>
            <w:r>
              <w:t>100 g- 5 kg</w:t>
            </w:r>
          </w:p>
        </w:tc>
      </w:tr>
    </w:tbl>
    <w:p w14:paraId="6585464F" w14:textId="77777777" w:rsidR="00F71F30" w:rsidRDefault="00F71F30" w:rsidP="00F71F30"/>
    <w:tbl>
      <w:tblPr>
        <w:tblStyle w:val="ListTable3-Accent5"/>
        <w:tblW w:w="0" w:type="auto"/>
        <w:tblLook w:val="04A0" w:firstRow="1" w:lastRow="0" w:firstColumn="1" w:lastColumn="0" w:noHBand="0" w:noVBand="1"/>
      </w:tblPr>
      <w:tblGrid>
        <w:gridCol w:w="2405"/>
        <w:gridCol w:w="2431"/>
        <w:gridCol w:w="2259"/>
        <w:gridCol w:w="2533"/>
      </w:tblGrid>
      <w:tr w:rsidR="00F71F30" w14:paraId="5A5E7CFF"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44E73218" w14:textId="77777777" w:rsidR="00F71F30" w:rsidRDefault="00F71F30" w:rsidP="00684670">
            <w:pPr>
              <w:jc w:val="center"/>
            </w:pPr>
            <w:r>
              <w:t>Mass number</w:t>
            </w:r>
          </w:p>
        </w:tc>
        <w:tc>
          <w:tcPr>
            <w:tcW w:w="2431" w:type="dxa"/>
          </w:tcPr>
          <w:p w14:paraId="7479A40C" w14:textId="77777777" w:rsidR="00F71F30" w:rsidRDefault="00F71F30" w:rsidP="00684670">
            <w:pPr>
              <w:jc w:val="center"/>
              <w:cnfStyle w:val="100000000000" w:firstRow="1" w:lastRow="0" w:firstColumn="0" w:lastColumn="0" w:oddVBand="0" w:evenVBand="0" w:oddHBand="0" w:evenHBand="0" w:firstRowFirstColumn="0" w:firstRowLastColumn="0" w:lastRowFirstColumn="0" w:lastRowLastColumn="0"/>
            </w:pPr>
            <w:r>
              <w:t>True mass, g</w:t>
            </w:r>
          </w:p>
        </w:tc>
        <w:tc>
          <w:tcPr>
            <w:tcW w:w="2259" w:type="dxa"/>
          </w:tcPr>
          <w:p w14:paraId="79975EAF" w14:textId="77777777" w:rsidR="00F71F30" w:rsidRDefault="00F71F30" w:rsidP="00684670">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Uncertainty, g </w:t>
            </w:r>
          </w:p>
          <w:p w14:paraId="3F18695E" w14:textId="77777777" w:rsidR="00F71F30" w:rsidRDefault="00F71F30" w:rsidP="00684670">
            <w:pPr>
              <w:jc w:val="center"/>
              <w:cnfStyle w:val="100000000000" w:firstRow="1" w:lastRow="0" w:firstColumn="0" w:lastColumn="0" w:oddVBand="0" w:evenVBand="0" w:oddHBand="0" w:evenHBand="0" w:firstRowFirstColumn="0" w:firstRowLastColumn="0" w:lastRowFirstColumn="0" w:lastRowLastColumn="0"/>
            </w:pPr>
            <w:r>
              <w:t>(k = 2)</w:t>
            </w:r>
          </w:p>
        </w:tc>
        <w:tc>
          <w:tcPr>
            <w:tcW w:w="2533" w:type="dxa"/>
          </w:tcPr>
          <w:p w14:paraId="268F167D" w14:textId="77777777" w:rsidR="00F71F30" w:rsidRDefault="00F71F30" w:rsidP="00684670">
            <w:pPr>
              <w:jc w:val="center"/>
              <w:cnfStyle w:val="100000000000" w:firstRow="1" w:lastRow="0" w:firstColumn="0" w:lastColumn="0" w:oddVBand="0" w:evenVBand="0" w:oddHBand="0" w:evenHBand="0" w:firstRowFirstColumn="0" w:firstRowLastColumn="0" w:lastRowFirstColumn="0" w:lastRowLastColumn="0"/>
            </w:pPr>
            <w:r>
              <w:t>Density</w:t>
            </w:r>
          </w:p>
        </w:tc>
      </w:tr>
      <w:tr w:rsidR="00F71F30" w14:paraId="51E9A80A"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5EE1654" w14:textId="02D0B51A" w:rsidR="00F71F30" w:rsidRDefault="00F71F30" w:rsidP="00F71F30">
            <w:pPr>
              <w:jc w:val="center"/>
            </w:pPr>
            <w:r>
              <w:t>100 g</w:t>
            </w:r>
          </w:p>
        </w:tc>
        <w:tc>
          <w:tcPr>
            <w:tcW w:w="2431" w:type="dxa"/>
            <w:vAlign w:val="bottom"/>
          </w:tcPr>
          <w:p w14:paraId="49DB9099" w14:textId="32C7F5A5"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7180F">
              <w:t>99</w:t>
            </w:r>
            <w:r w:rsidR="006C3552">
              <w:t>.</w:t>
            </w:r>
            <w:r w:rsidRPr="00E7180F">
              <w:t>999</w:t>
            </w:r>
            <w:r>
              <w:t>5</w:t>
            </w:r>
          </w:p>
        </w:tc>
        <w:tc>
          <w:tcPr>
            <w:tcW w:w="2259" w:type="dxa"/>
          </w:tcPr>
          <w:p w14:paraId="07470FA2" w14:textId="5DB3804D"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0</w:t>
            </w:r>
            <w:r w:rsidR="006C3552">
              <w:t>.</w:t>
            </w:r>
            <w:r>
              <w:t>0003</w:t>
            </w:r>
          </w:p>
        </w:tc>
        <w:tc>
          <w:tcPr>
            <w:tcW w:w="2533" w:type="dxa"/>
            <w:vMerge w:val="restart"/>
            <w:vAlign w:val="center"/>
          </w:tcPr>
          <w:p w14:paraId="4C2F695B" w14:textId="5449BD0B" w:rsidR="00F71F30" w:rsidRDefault="007C6A78" w:rsidP="00F71F30">
            <w:pPr>
              <w:jc w:val="center"/>
              <w:cnfStyle w:val="000000100000" w:firstRow="0" w:lastRow="0" w:firstColumn="0" w:lastColumn="0" w:oddVBand="0" w:evenVBand="0" w:oddHBand="1" w:evenHBand="0" w:firstRowFirstColumn="0" w:firstRowLastColumn="0" w:lastRowFirstColumn="0" w:lastRowLastColumn="0"/>
            </w:pPr>
            <w:r>
              <w:t>(</w:t>
            </w:r>
            <w:r w:rsidR="00F71F30">
              <w:t>7920</w:t>
            </w:r>
            <w:r>
              <w:rPr>
                <w:rFonts w:cstheme="minorHAnsi"/>
              </w:rPr>
              <w:t>±</w:t>
            </w:r>
            <w:r>
              <w:t>……) kg/m</w:t>
            </w:r>
            <w:r w:rsidRPr="00FA5557">
              <w:rPr>
                <w:vertAlign w:val="superscript"/>
              </w:rPr>
              <w:t>3</w:t>
            </w:r>
          </w:p>
        </w:tc>
      </w:tr>
      <w:tr w:rsidR="00F71F30" w14:paraId="66A12D43"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0BE07BA0" w14:textId="3CB9AABF" w:rsidR="00F71F30" w:rsidRDefault="00F71F30" w:rsidP="00F71F30">
            <w:pPr>
              <w:jc w:val="center"/>
            </w:pPr>
            <w:r>
              <w:t>200 g 1</w:t>
            </w:r>
          </w:p>
        </w:tc>
        <w:tc>
          <w:tcPr>
            <w:tcW w:w="2431" w:type="dxa"/>
            <w:vAlign w:val="bottom"/>
          </w:tcPr>
          <w:p w14:paraId="3DF3637F" w14:textId="11BFB645"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E7180F">
              <w:t>199</w:t>
            </w:r>
            <w:r w:rsidR="006C3552">
              <w:t>.</w:t>
            </w:r>
            <w:r w:rsidRPr="00E7180F">
              <w:t>999</w:t>
            </w:r>
            <w:r>
              <w:t>6</w:t>
            </w:r>
          </w:p>
        </w:tc>
        <w:tc>
          <w:tcPr>
            <w:tcW w:w="2259" w:type="dxa"/>
          </w:tcPr>
          <w:p w14:paraId="3D3CC5B8" w14:textId="7E8F363A"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0006</w:t>
            </w:r>
          </w:p>
        </w:tc>
        <w:tc>
          <w:tcPr>
            <w:tcW w:w="2533" w:type="dxa"/>
            <w:vMerge/>
          </w:tcPr>
          <w:p w14:paraId="5F7A01BA"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5329668C"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052445F" w14:textId="368A7B92" w:rsidR="00F71F30" w:rsidRDefault="00F71F30" w:rsidP="00F71F30">
            <w:pPr>
              <w:jc w:val="center"/>
            </w:pPr>
            <w:r>
              <w:t>200 g 2</w:t>
            </w:r>
          </w:p>
        </w:tc>
        <w:tc>
          <w:tcPr>
            <w:tcW w:w="2431" w:type="dxa"/>
            <w:vAlign w:val="bottom"/>
          </w:tcPr>
          <w:p w14:paraId="7F15D2F7" w14:textId="64F6CB3C"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7180F">
              <w:t>200</w:t>
            </w:r>
            <w:r w:rsidR="006C3552">
              <w:t>.</w:t>
            </w:r>
            <w:r w:rsidRPr="00E7180F">
              <w:t>0004</w:t>
            </w:r>
          </w:p>
        </w:tc>
        <w:tc>
          <w:tcPr>
            <w:tcW w:w="2259" w:type="dxa"/>
          </w:tcPr>
          <w:p w14:paraId="034B4180" w14:textId="7723964B"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0</w:t>
            </w:r>
            <w:r w:rsidR="006C3552">
              <w:t>.</w:t>
            </w:r>
            <w:r>
              <w:t>0006</w:t>
            </w:r>
          </w:p>
        </w:tc>
        <w:tc>
          <w:tcPr>
            <w:tcW w:w="2533" w:type="dxa"/>
            <w:vMerge/>
          </w:tcPr>
          <w:p w14:paraId="791C7109"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3FA7C33C"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764FF893" w14:textId="73D1E452" w:rsidR="00F71F30" w:rsidRDefault="00F71F30" w:rsidP="00F71F30">
            <w:pPr>
              <w:jc w:val="center"/>
            </w:pPr>
            <w:r>
              <w:t>500 g</w:t>
            </w:r>
          </w:p>
        </w:tc>
        <w:tc>
          <w:tcPr>
            <w:tcW w:w="2431" w:type="dxa"/>
            <w:vAlign w:val="bottom"/>
          </w:tcPr>
          <w:p w14:paraId="750018EF" w14:textId="7F0BF32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E7180F">
              <w:t>500</w:t>
            </w:r>
            <w:r w:rsidR="006C3552">
              <w:t>.</w:t>
            </w:r>
            <w:r w:rsidRPr="00E7180F">
              <w:t>00</w:t>
            </w:r>
            <w:r>
              <w:t>2</w:t>
            </w:r>
          </w:p>
        </w:tc>
        <w:tc>
          <w:tcPr>
            <w:tcW w:w="2259" w:type="dxa"/>
          </w:tcPr>
          <w:p w14:paraId="1FC97AA5" w14:textId="0B39B299"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002</w:t>
            </w:r>
          </w:p>
        </w:tc>
        <w:tc>
          <w:tcPr>
            <w:tcW w:w="2533" w:type="dxa"/>
            <w:vMerge/>
          </w:tcPr>
          <w:p w14:paraId="0F72BC20"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7894AE6F"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1F9A3B3" w14:textId="331984E3" w:rsidR="00F71F30" w:rsidRDefault="00F71F30" w:rsidP="00F71F30">
            <w:pPr>
              <w:jc w:val="center"/>
            </w:pPr>
            <w:r>
              <w:t>1 kg</w:t>
            </w:r>
          </w:p>
        </w:tc>
        <w:tc>
          <w:tcPr>
            <w:tcW w:w="2431" w:type="dxa"/>
            <w:vAlign w:val="bottom"/>
          </w:tcPr>
          <w:p w14:paraId="0109C7C6" w14:textId="417E60FF"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7180F">
              <w:t>999</w:t>
            </w:r>
            <w:r w:rsidR="006C3552">
              <w:t>.</w:t>
            </w:r>
            <w:r w:rsidRPr="00E7180F">
              <w:t>9</w:t>
            </w:r>
            <w:r>
              <w:t>89</w:t>
            </w:r>
          </w:p>
        </w:tc>
        <w:tc>
          <w:tcPr>
            <w:tcW w:w="2259" w:type="dxa"/>
          </w:tcPr>
          <w:p w14:paraId="6F419DD1" w14:textId="16A8B4F5"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0</w:t>
            </w:r>
            <w:r w:rsidR="006C3552">
              <w:t>.</w:t>
            </w:r>
            <w:r>
              <w:t>003</w:t>
            </w:r>
          </w:p>
        </w:tc>
        <w:tc>
          <w:tcPr>
            <w:tcW w:w="2533" w:type="dxa"/>
            <w:vMerge/>
          </w:tcPr>
          <w:p w14:paraId="43503F2E"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5A030EBE"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7AF4D9A6" w14:textId="5F9302E6" w:rsidR="00F71F30" w:rsidRDefault="00F71F30" w:rsidP="00F71F30">
            <w:pPr>
              <w:jc w:val="center"/>
            </w:pPr>
            <w:r>
              <w:t>2 kg 1</w:t>
            </w:r>
          </w:p>
        </w:tc>
        <w:tc>
          <w:tcPr>
            <w:tcW w:w="2431" w:type="dxa"/>
            <w:vAlign w:val="bottom"/>
          </w:tcPr>
          <w:p w14:paraId="1E4EA2ED" w14:textId="636DB820"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E7180F">
              <w:t>1999</w:t>
            </w:r>
            <w:r w:rsidR="006C3552">
              <w:t>.</w:t>
            </w:r>
            <w:r w:rsidRPr="00E7180F">
              <w:t>99</w:t>
            </w:r>
            <w:r>
              <w:t>6</w:t>
            </w:r>
          </w:p>
        </w:tc>
        <w:tc>
          <w:tcPr>
            <w:tcW w:w="2259" w:type="dxa"/>
          </w:tcPr>
          <w:p w14:paraId="49CD2E0C" w14:textId="08EAD64C"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004</w:t>
            </w:r>
          </w:p>
        </w:tc>
        <w:tc>
          <w:tcPr>
            <w:tcW w:w="2533" w:type="dxa"/>
            <w:vMerge/>
          </w:tcPr>
          <w:p w14:paraId="5F6C54EE"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6FF969FC"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597886" w14:textId="123EB31C" w:rsidR="00F71F30" w:rsidRDefault="00F71F30" w:rsidP="00F71F30">
            <w:pPr>
              <w:jc w:val="center"/>
            </w:pPr>
            <w:r>
              <w:t>2 kg 2</w:t>
            </w:r>
          </w:p>
        </w:tc>
        <w:tc>
          <w:tcPr>
            <w:tcW w:w="2431" w:type="dxa"/>
            <w:vAlign w:val="bottom"/>
          </w:tcPr>
          <w:p w14:paraId="7D717CED" w14:textId="0DAB070F"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7180F">
              <w:t>1999</w:t>
            </w:r>
            <w:r w:rsidR="006C3552">
              <w:t>.</w:t>
            </w:r>
            <w:r w:rsidRPr="00E7180F">
              <w:t>99</w:t>
            </w:r>
            <w:r>
              <w:t>5</w:t>
            </w:r>
          </w:p>
        </w:tc>
        <w:tc>
          <w:tcPr>
            <w:tcW w:w="2259" w:type="dxa"/>
          </w:tcPr>
          <w:p w14:paraId="05D27E8C" w14:textId="1933E7F7"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0</w:t>
            </w:r>
            <w:r w:rsidR="006C3552">
              <w:t>.</w:t>
            </w:r>
            <w:r>
              <w:t>004</w:t>
            </w:r>
          </w:p>
        </w:tc>
        <w:tc>
          <w:tcPr>
            <w:tcW w:w="2533" w:type="dxa"/>
            <w:vMerge/>
          </w:tcPr>
          <w:p w14:paraId="774D6A71"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53722F32"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4E63C8FB" w14:textId="1B5AFCFB" w:rsidR="00F71F30" w:rsidRDefault="00F71F30" w:rsidP="00F71F30">
            <w:pPr>
              <w:jc w:val="center"/>
            </w:pPr>
            <w:r>
              <w:t>4 kg</w:t>
            </w:r>
          </w:p>
        </w:tc>
        <w:tc>
          <w:tcPr>
            <w:tcW w:w="2431" w:type="dxa"/>
            <w:vAlign w:val="bottom"/>
          </w:tcPr>
          <w:p w14:paraId="65221654" w14:textId="56E4B1A8"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E63C98">
              <w:t>4000</w:t>
            </w:r>
            <w:r w:rsidR="006C3552">
              <w:t>.</w:t>
            </w:r>
            <w:r w:rsidRPr="00E63C98">
              <w:t>00</w:t>
            </w:r>
            <w:r>
              <w:t>5</w:t>
            </w:r>
          </w:p>
        </w:tc>
        <w:tc>
          <w:tcPr>
            <w:tcW w:w="2259" w:type="dxa"/>
          </w:tcPr>
          <w:p w14:paraId="67BF89DA" w14:textId="43B7DCAA"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008</w:t>
            </w:r>
          </w:p>
        </w:tc>
        <w:tc>
          <w:tcPr>
            <w:tcW w:w="2533" w:type="dxa"/>
            <w:vMerge/>
          </w:tcPr>
          <w:p w14:paraId="3A185B45"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4BAB36A6"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E8975CB" w14:textId="215E3353" w:rsidR="00F71F30" w:rsidRDefault="00F71F30" w:rsidP="00F71F30">
            <w:pPr>
              <w:jc w:val="center"/>
            </w:pPr>
            <w:r>
              <w:t>5 kg 1</w:t>
            </w:r>
          </w:p>
        </w:tc>
        <w:tc>
          <w:tcPr>
            <w:tcW w:w="2431" w:type="dxa"/>
            <w:vAlign w:val="bottom"/>
          </w:tcPr>
          <w:p w14:paraId="5A78C469" w14:textId="1B47CE85"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63C98">
              <w:t>4999</w:t>
            </w:r>
            <w:r w:rsidR="006C3552">
              <w:t>.</w:t>
            </w:r>
            <w:r w:rsidRPr="00E63C98">
              <w:t>98</w:t>
            </w:r>
            <w:r>
              <w:t>4</w:t>
            </w:r>
          </w:p>
        </w:tc>
        <w:tc>
          <w:tcPr>
            <w:tcW w:w="2259" w:type="dxa"/>
          </w:tcPr>
          <w:p w14:paraId="6613DDEA" w14:textId="6684E448"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pPr>
            <w:r>
              <w:t>0</w:t>
            </w:r>
            <w:r w:rsidR="006C3552">
              <w:t>.</w:t>
            </w:r>
            <w:r>
              <w:t>010</w:t>
            </w:r>
          </w:p>
        </w:tc>
        <w:tc>
          <w:tcPr>
            <w:tcW w:w="2533" w:type="dxa"/>
            <w:vMerge/>
          </w:tcPr>
          <w:p w14:paraId="233537D2"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30A0A8EC"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025C6376" w14:textId="7BB3A189" w:rsidR="00F71F30" w:rsidRDefault="00F71F30" w:rsidP="00F71F30">
            <w:pPr>
              <w:jc w:val="center"/>
            </w:pPr>
            <w:r>
              <w:t>5 kg 2</w:t>
            </w:r>
          </w:p>
        </w:tc>
        <w:tc>
          <w:tcPr>
            <w:tcW w:w="2431" w:type="dxa"/>
            <w:vAlign w:val="bottom"/>
          </w:tcPr>
          <w:p w14:paraId="2D606196" w14:textId="2F24713C"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t>4999</w:t>
            </w:r>
            <w:r w:rsidR="006C3552">
              <w:t>.</w:t>
            </w:r>
            <w:r>
              <w:t>991</w:t>
            </w:r>
          </w:p>
        </w:tc>
        <w:tc>
          <w:tcPr>
            <w:tcW w:w="2259" w:type="dxa"/>
          </w:tcPr>
          <w:p w14:paraId="658C886A" w14:textId="3F0B87FA" w:rsidR="00F71F30" w:rsidRPr="004D101E"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010</w:t>
            </w:r>
          </w:p>
        </w:tc>
        <w:tc>
          <w:tcPr>
            <w:tcW w:w="2533" w:type="dxa"/>
            <w:vMerge/>
          </w:tcPr>
          <w:p w14:paraId="5B5A41F1"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0C6A61F3"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E7D2E91" w14:textId="4A8D7605" w:rsidR="00F71F30" w:rsidRDefault="00F71F30" w:rsidP="00F71F30">
            <w:pPr>
              <w:jc w:val="center"/>
            </w:pPr>
            <w:r>
              <w:t>5 kg 3</w:t>
            </w:r>
          </w:p>
        </w:tc>
        <w:tc>
          <w:tcPr>
            <w:tcW w:w="2431" w:type="dxa"/>
            <w:vAlign w:val="bottom"/>
          </w:tcPr>
          <w:p w14:paraId="4370396E" w14:textId="0E98CACB"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63C98">
              <w:t>4999</w:t>
            </w:r>
            <w:r w:rsidR="006C3552">
              <w:t>.</w:t>
            </w:r>
            <w:r w:rsidRPr="00E63C98">
              <w:t>99</w:t>
            </w:r>
            <w:r>
              <w:t>8</w:t>
            </w:r>
          </w:p>
        </w:tc>
        <w:tc>
          <w:tcPr>
            <w:tcW w:w="2259" w:type="dxa"/>
          </w:tcPr>
          <w:p w14:paraId="4358191D" w14:textId="64F848EE" w:rsidR="00F71F30" w:rsidRPr="004D101E" w:rsidRDefault="00F71F30" w:rsidP="00F71F30">
            <w:pPr>
              <w:jc w:val="center"/>
              <w:cnfStyle w:val="000000100000" w:firstRow="0" w:lastRow="0" w:firstColumn="0" w:lastColumn="0" w:oddVBand="0" w:evenVBand="0" w:oddHBand="1" w:evenHBand="0" w:firstRowFirstColumn="0" w:firstRowLastColumn="0" w:lastRowFirstColumn="0" w:lastRowLastColumn="0"/>
              <w:rPr>
                <w:lang w:eastAsia="zh-CN"/>
              </w:rPr>
            </w:pPr>
            <w:r>
              <w:t>0</w:t>
            </w:r>
            <w:r w:rsidR="006C3552">
              <w:t>.</w:t>
            </w:r>
            <w:r>
              <w:t>010</w:t>
            </w:r>
          </w:p>
        </w:tc>
        <w:tc>
          <w:tcPr>
            <w:tcW w:w="2533" w:type="dxa"/>
            <w:vMerge/>
          </w:tcPr>
          <w:p w14:paraId="25C83372"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47B33768"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683C7055" w14:textId="74A93478" w:rsidR="00F71F30" w:rsidRDefault="00F71F30" w:rsidP="00F71F30">
            <w:pPr>
              <w:jc w:val="center"/>
            </w:pPr>
            <w:r>
              <w:t>5 kg 4</w:t>
            </w:r>
          </w:p>
        </w:tc>
        <w:tc>
          <w:tcPr>
            <w:tcW w:w="2431" w:type="dxa"/>
            <w:vAlign w:val="bottom"/>
          </w:tcPr>
          <w:p w14:paraId="71AE4A89" w14:textId="240C71FC" w:rsidR="00F71F30" w:rsidRPr="00D31151" w:rsidRDefault="00F71F30" w:rsidP="00F71F30">
            <w:pPr>
              <w:jc w:val="center"/>
              <w:cnfStyle w:val="000000000000" w:firstRow="0" w:lastRow="0" w:firstColumn="0" w:lastColumn="0" w:oddVBand="0" w:evenVBand="0" w:oddHBand="0" w:evenHBand="0" w:firstRowFirstColumn="0" w:firstRowLastColumn="0" w:lastRowFirstColumn="0" w:lastRowLastColumn="0"/>
              <w:rPr>
                <w:lang w:eastAsia="zh-CN"/>
              </w:rPr>
            </w:pPr>
            <w:r w:rsidRPr="00E63C98">
              <w:t>4999</w:t>
            </w:r>
            <w:r w:rsidR="006C3552">
              <w:t>.</w:t>
            </w:r>
            <w:r w:rsidRPr="00E63C98">
              <w:t>98</w:t>
            </w:r>
            <w:r>
              <w:t>6</w:t>
            </w:r>
          </w:p>
        </w:tc>
        <w:tc>
          <w:tcPr>
            <w:tcW w:w="2259" w:type="dxa"/>
          </w:tcPr>
          <w:p w14:paraId="466E6BEB" w14:textId="5802A850" w:rsidR="00F71F30" w:rsidRPr="00D31151" w:rsidRDefault="00F71F30" w:rsidP="00F71F30">
            <w:pPr>
              <w:jc w:val="center"/>
              <w:cnfStyle w:val="000000000000" w:firstRow="0" w:lastRow="0" w:firstColumn="0" w:lastColumn="0" w:oddVBand="0" w:evenVBand="0" w:oddHBand="0" w:evenHBand="0" w:firstRowFirstColumn="0" w:firstRowLastColumn="0" w:lastRowFirstColumn="0" w:lastRowLastColumn="0"/>
              <w:rPr>
                <w:lang w:eastAsia="zh-CN"/>
              </w:rPr>
            </w:pPr>
            <w:r>
              <w:t>0</w:t>
            </w:r>
            <w:r w:rsidR="006C3552">
              <w:t>.</w:t>
            </w:r>
            <w:r>
              <w:t>010</w:t>
            </w:r>
          </w:p>
        </w:tc>
        <w:tc>
          <w:tcPr>
            <w:tcW w:w="2533" w:type="dxa"/>
            <w:vMerge/>
          </w:tcPr>
          <w:p w14:paraId="152F03D8"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2BDF05FD"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6164A0" w14:textId="6036F80F" w:rsidR="00F71F30" w:rsidRDefault="00F71F30" w:rsidP="00F71F30">
            <w:pPr>
              <w:jc w:val="center"/>
            </w:pPr>
            <w:r>
              <w:t>5 kg 5</w:t>
            </w:r>
          </w:p>
        </w:tc>
        <w:tc>
          <w:tcPr>
            <w:tcW w:w="2431" w:type="dxa"/>
            <w:vAlign w:val="bottom"/>
          </w:tcPr>
          <w:p w14:paraId="505E31C7" w14:textId="04CC0CA9" w:rsidR="00F71F30" w:rsidRPr="00D31151" w:rsidRDefault="00F71F30" w:rsidP="00F71F30">
            <w:pPr>
              <w:jc w:val="center"/>
              <w:cnfStyle w:val="000000100000" w:firstRow="0" w:lastRow="0" w:firstColumn="0" w:lastColumn="0" w:oddVBand="0" w:evenVBand="0" w:oddHBand="1" w:evenHBand="0" w:firstRowFirstColumn="0" w:firstRowLastColumn="0" w:lastRowFirstColumn="0" w:lastRowLastColumn="0"/>
              <w:rPr>
                <w:lang w:eastAsia="zh-CN"/>
              </w:rPr>
            </w:pPr>
            <w:r w:rsidRPr="00E63C98">
              <w:t>4999</w:t>
            </w:r>
            <w:r w:rsidR="006C3552">
              <w:t>.</w:t>
            </w:r>
            <w:r w:rsidRPr="00E63C98">
              <w:t>98</w:t>
            </w:r>
            <w:r>
              <w:t>5</w:t>
            </w:r>
          </w:p>
        </w:tc>
        <w:tc>
          <w:tcPr>
            <w:tcW w:w="2259" w:type="dxa"/>
          </w:tcPr>
          <w:p w14:paraId="48A88F76" w14:textId="32E0DFB6" w:rsidR="00F71F30" w:rsidRPr="00D31151" w:rsidRDefault="00F71F30" w:rsidP="00F71F30">
            <w:pPr>
              <w:jc w:val="center"/>
              <w:cnfStyle w:val="000000100000" w:firstRow="0" w:lastRow="0" w:firstColumn="0" w:lastColumn="0" w:oddVBand="0" w:evenVBand="0" w:oddHBand="1" w:evenHBand="0" w:firstRowFirstColumn="0" w:firstRowLastColumn="0" w:lastRowFirstColumn="0" w:lastRowLastColumn="0"/>
              <w:rPr>
                <w:lang w:eastAsia="zh-CN"/>
              </w:rPr>
            </w:pPr>
            <w:r>
              <w:t>0</w:t>
            </w:r>
            <w:r w:rsidR="006C3552">
              <w:t>.</w:t>
            </w:r>
            <w:r>
              <w:t>010</w:t>
            </w:r>
          </w:p>
        </w:tc>
        <w:tc>
          <w:tcPr>
            <w:tcW w:w="2533" w:type="dxa"/>
            <w:vMerge/>
          </w:tcPr>
          <w:p w14:paraId="0594787D"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0B182B96"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79F93533" w14:textId="37D73137" w:rsidR="00F71F30" w:rsidRDefault="00F71F30" w:rsidP="00F71F30">
            <w:pPr>
              <w:jc w:val="center"/>
            </w:pPr>
            <w:r>
              <w:t>5 kg 6</w:t>
            </w:r>
          </w:p>
        </w:tc>
        <w:tc>
          <w:tcPr>
            <w:tcW w:w="2431" w:type="dxa"/>
            <w:vAlign w:val="bottom"/>
          </w:tcPr>
          <w:p w14:paraId="687AEC2C" w14:textId="1E3188AD"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E63C98">
              <w:t>4999</w:t>
            </w:r>
            <w:r w:rsidR="006C3552">
              <w:t>.</w:t>
            </w:r>
            <w:r w:rsidRPr="00E63C98">
              <w:t>9</w:t>
            </w:r>
            <w:r>
              <w:t>62</w:t>
            </w:r>
          </w:p>
        </w:tc>
        <w:tc>
          <w:tcPr>
            <w:tcW w:w="2259" w:type="dxa"/>
          </w:tcPr>
          <w:p w14:paraId="4EC33D8F" w14:textId="18400670"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010</w:t>
            </w:r>
          </w:p>
        </w:tc>
        <w:tc>
          <w:tcPr>
            <w:tcW w:w="2533" w:type="dxa"/>
            <w:vMerge/>
          </w:tcPr>
          <w:p w14:paraId="331D6E2B"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r w:rsidR="00F71F30" w14:paraId="47B12079" w14:textId="77777777" w:rsidTr="005E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272E691" w14:textId="5587D5AF" w:rsidR="00F71F30" w:rsidRDefault="00F71F30" w:rsidP="00F71F30">
            <w:pPr>
              <w:jc w:val="center"/>
            </w:pPr>
            <w:r>
              <w:t>5 kg 7</w:t>
            </w:r>
          </w:p>
        </w:tc>
        <w:tc>
          <w:tcPr>
            <w:tcW w:w="2431" w:type="dxa"/>
            <w:vAlign w:val="bottom"/>
          </w:tcPr>
          <w:p w14:paraId="1D041FAC" w14:textId="0C0DA479"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rsidRPr="00E63C98">
              <w:t>4999</w:t>
            </w:r>
            <w:r w:rsidR="006C3552">
              <w:t>.</w:t>
            </w:r>
            <w:r w:rsidRPr="00E63C98">
              <w:t>98</w:t>
            </w:r>
            <w:r>
              <w:t>4</w:t>
            </w:r>
          </w:p>
        </w:tc>
        <w:tc>
          <w:tcPr>
            <w:tcW w:w="2259" w:type="dxa"/>
          </w:tcPr>
          <w:p w14:paraId="423FB88A" w14:textId="076B6D9D"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r>
              <w:t>0</w:t>
            </w:r>
            <w:r w:rsidR="006C3552">
              <w:t>.</w:t>
            </w:r>
            <w:r>
              <w:t>010</w:t>
            </w:r>
          </w:p>
        </w:tc>
        <w:tc>
          <w:tcPr>
            <w:tcW w:w="2533" w:type="dxa"/>
            <w:vMerge/>
          </w:tcPr>
          <w:p w14:paraId="219762AC" w14:textId="77777777" w:rsidR="00F71F30" w:rsidRDefault="00F71F30" w:rsidP="00F71F30">
            <w:pPr>
              <w:jc w:val="center"/>
              <w:cnfStyle w:val="000000100000" w:firstRow="0" w:lastRow="0" w:firstColumn="0" w:lastColumn="0" w:oddVBand="0" w:evenVBand="0" w:oddHBand="1" w:evenHBand="0" w:firstRowFirstColumn="0" w:firstRowLastColumn="0" w:lastRowFirstColumn="0" w:lastRowLastColumn="0"/>
            </w:pPr>
          </w:p>
        </w:tc>
      </w:tr>
      <w:tr w:rsidR="00F71F30" w14:paraId="1A49CA18" w14:textId="77777777" w:rsidTr="005E17BB">
        <w:tc>
          <w:tcPr>
            <w:cnfStyle w:val="001000000000" w:firstRow="0" w:lastRow="0" w:firstColumn="1" w:lastColumn="0" w:oddVBand="0" w:evenVBand="0" w:oddHBand="0" w:evenHBand="0" w:firstRowFirstColumn="0" w:firstRowLastColumn="0" w:lastRowFirstColumn="0" w:lastRowLastColumn="0"/>
            <w:tcW w:w="2405" w:type="dxa"/>
          </w:tcPr>
          <w:p w14:paraId="08E09CFF" w14:textId="571D7815" w:rsidR="00F71F30" w:rsidRDefault="00F71F30" w:rsidP="00F71F30">
            <w:pPr>
              <w:jc w:val="center"/>
            </w:pPr>
            <w:r>
              <w:t>5 kg 8</w:t>
            </w:r>
          </w:p>
        </w:tc>
        <w:tc>
          <w:tcPr>
            <w:tcW w:w="2431" w:type="dxa"/>
            <w:vAlign w:val="bottom"/>
          </w:tcPr>
          <w:p w14:paraId="2BF39EF5" w14:textId="6E1D877D"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rsidRPr="00E63C98">
              <w:t>4999</w:t>
            </w:r>
            <w:r w:rsidR="006C3552">
              <w:t>.</w:t>
            </w:r>
            <w:r w:rsidRPr="00E63C98">
              <w:t>98</w:t>
            </w:r>
            <w:r>
              <w:t>3</w:t>
            </w:r>
          </w:p>
        </w:tc>
        <w:tc>
          <w:tcPr>
            <w:tcW w:w="2259" w:type="dxa"/>
          </w:tcPr>
          <w:p w14:paraId="3C25D8F2" w14:textId="757D12B2"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r>
              <w:t>0</w:t>
            </w:r>
            <w:r w:rsidR="006C3552">
              <w:t>.</w:t>
            </w:r>
            <w:r>
              <w:t>010</w:t>
            </w:r>
          </w:p>
        </w:tc>
        <w:tc>
          <w:tcPr>
            <w:tcW w:w="2533" w:type="dxa"/>
            <w:vMerge/>
          </w:tcPr>
          <w:p w14:paraId="1300A1BF" w14:textId="77777777" w:rsidR="00F71F30" w:rsidRDefault="00F71F30" w:rsidP="00F71F30">
            <w:pPr>
              <w:jc w:val="center"/>
              <w:cnfStyle w:val="000000000000" w:firstRow="0" w:lastRow="0" w:firstColumn="0" w:lastColumn="0" w:oddVBand="0" w:evenVBand="0" w:oddHBand="0" w:evenHBand="0" w:firstRowFirstColumn="0" w:firstRowLastColumn="0" w:lastRowFirstColumn="0" w:lastRowLastColumn="0"/>
            </w:pPr>
          </w:p>
        </w:tc>
      </w:tr>
    </w:tbl>
    <w:p w14:paraId="2D5FBAF6" w14:textId="77777777" w:rsidR="00F71F30" w:rsidRDefault="00F71F30" w:rsidP="008A5C78"/>
    <w:p w14:paraId="2BC4793A" w14:textId="77777777" w:rsidR="008A5C78" w:rsidRDefault="008A5C78" w:rsidP="008A5C78">
      <w:r>
        <w:t>Vacuum gauge</w:t>
      </w:r>
    </w:p>
    <w:tbl>
      <w:tblPr>
        <w:tblStyle w:val="ListTable3-Accent5"/>
        <w:tblW w:w="0" w:type="auto"/>
        <w:tblLook w:val="04A0" w:firstRow="1" w:lastRow="0" w:firstColumn="1" w:lastColumn="0" w:noHBand="0" w:noVBand="1"/>
      </w:tblPr>
      <w:tblGrid>
        <w:gridCol w:w="4814"/>
        <w:gridCol w:w="4814"/>
      </w:tblGrid>
      <w:tr w:rsidR="008A5C78" w14:paraId="7289A524" w14:textId="77777777" w:rsidTr="006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2B6B6397" w14:textId="77777777" w:rsidR="008A5C78" w:rsidRDefault="008A5C78" w:rsidP="00684670">
            <w:r>
              <w:t>Parameter</w:t>
            </w:r>
          </w:p>
        </w:tc>
        <w:tc>
          <w:tcPr>
            <w:tcW w:w="4814" w:type="dxa"/>
          </w:tcPr>
          <w:p w14:paraId="51D85033" w14:textId="77777777" w:rsidR="008A5C78" w:rsidRDefault="008A5C78" w:rsidP="00684670">
            <w:pPr>
              <w:cnfStyle w:val="100000000000" w:firstRow="1" w:lastRow="0" w:firstColumn="0" w:lastColumn="0" w:oddVBand="0" w:evenVBand="0" w:oddHBand="0" w:evenHBand="0" w:firstRowFirstColumn="0" w:firstRowLastColumn="0" w:lastRowFirstColumn="0" w:lastRowLastColumn="0"/>
            </w:pPr>
            <w:r>
              <w:t>Value</w:t>
            </w:r>
          </w:p>
        </w:tc>
      </w:tr>
      <w:tr w:rsidR="008A5C78" w14:paraId="343570D2"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5915682" w14:textId="77777777" w:rsidR="008A5C78" w:rsidRDefault="008A5C78" w:rsidP="00684670">
            <w:r>
              <w:t>Type</w:t>
            </w:r>
          </w:p>
        </w:tc>
        <w:tc>
          <w:tcPr>
            <w:tcW w:w="4814" w:type="dxa"/>
          </w:tcPr>
          <w:p w14:paraId="53B07997" w14:textId="73CEDFA3" w:rsidR="008A5C78" w:rsidRDefault="00CD2C46" w:rsidP="00684670">
            <w:pPr>
              <w:cnfStyle w:val="000000100000" w:firstRow="0" w:lastRow="0" w:firstColumn="0" w:lastColumn="0" w:oddVBand="0" w:evenVBand="0" w:oddHBand="1" w:evenHBand="0" w:firstRowFirstColumn="0" w:firstRowLastColumn="0" w:lastRowFirstColumn="0" w:lastRowLastColumn="0"/>
            </w:pPr>
            <w:r>
              <w:t>Pirani vacuum gauge</w:t>
            </w:r>
          </w:p>
        </w:tc>
      </w:tr>
      <w:tr w:rsidR="008A5C78" w14:paraId="33AA2D1F"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0135EF66" w14:textId="77777777" w:rsidR="008A5C78" w:rsidRDefault="008A5C78" w:rsidP="00684670">
            <w:r>
              <w:t>Model</w:t>
            </w:r>
          </w:p>
        </w:tc>
        <w:tc>
          <w:tcPr>
            <w:tcW w:w="4814" w:type="dxa"/>
          </w:tcPr>
          <w:p w14:paraId="0D2DDDFF" w14:textId="780B5695" w:rsidR="008A5C78" w:rsidRDefault="00CD2C46" w:rsidP="00684670">
            <w:pPr>
              <w:cnfStyle w:val="000000000000" w:firstRow="0" w:lastRow="0" w:firstColumn="0" w:lastColumn="0" w:oddVBand="0" w:evenVBand="0" w:oddHBand="0" w:evenHBand="0" w:firstRowFirstColumn="0" w:firstRowLastColumn="0" w:lastRowFirstColumn="0" w:lastRowLastColumn="0"/>
            </w:pPr>
            <w:r>
              <w:t>PG7601</w:t>
            </w:r>
          </w:p>
        </w:tc>
      </w:tr>
      <w:tr w:rsidR="008A5C78" w14:paraId="64B55129" w14:textId="77777777" w:rsidTr="006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291C70F" w14:textId="77777777" w:rsidR="008A5C78" w:rsidRDefault="008A5C78" w:rsidP="00684670">
            <w:r>
              <w:t>Serial number</w:t>
            </w:r>
          </w:p>
        </w:tc>
        <w:tc>
          <w:tcPr>
            <w:tcW w:w="4814" w:type="dxa"/>
          </w:tcPr>
          <w:p w14:paraId="4D8E3C8A" w14:textId="7177C35B" w:rsidR="008A5C78" w:rsidRDefault="00CD2C46" w:rsidP="00684670">
            <w:pPr>
              <w:cnfStyle w:val="000000100000" w:firstRow="0" w:lastRow="0" w:firstColumn="0" w:lastColumn="0" w:oddVBand="0" w:evenVBand="0" w:oddHBand="1" w:evenHBand="0" w:firstRowFirstColumn="0" w:firstRowLastColumn="0" w:lastRowFirstColumn="0" w:lastRowLastColumn="0"/>
            </w:pPr>
            <w:r>
              <w:t>149</w:t>
            </w:r>
          </w:p>
        </w:tc>
      </w:tr>
      <w:tr w:rsidR="008A5C78" w14:paraId="66BC72EA" w14:textId="77777777" w:rsidTr="00684670">
        <w:tc>
          <w:tcPr>
            <w:cnfStyle w:val="001000000000" w:firstRow="0" w:lastRow="0" w:firstColumn="1" w:lastColumn="0" w:oddVBand="0" w:evenVBand="0" w:oddHBand="0" w:evenHBand="0" w:firstRowFirstColumn="0" w:firstRowLastColumn="0" w:lastRowFirstColumn="0" w:lastRowLastColumn="0"/>
            <w:tcW w:w="4814" w:type="dxa"/>
          </w:tcPr>
          <w:p w14:paraId="1AF77DF2" w14:textId="77777777" w:rsidR="008A5C78" w:rsidRDefault="008A5C78" w:rsidP="00684670">
            <w:r>
              <w:t>Measurement range</w:t>
            </w:r>
          </w:p>
        </w:tc>
        <w:tc>
          <w:tcPr>
            <w:tcW w:w="4814" w:type="dxa"/>
          </w:tcPr>
          <w:p w14:paraId="23A75D8B" w14:textId="1B29523D" w:rsidR="008A5C78" w:rsidRDefault="008A5C78" w:rsidP="00684670">
            <w:pPr>
              <w:cnfStyle w:val="000000000000" w:firstRow="0" w:lastRow="0" w:firstColumn="0" w:lastColumn="0" w:oddVBand="0" w:evenVBand="0" w:oddHBand="0" w:evenHBand="0" w:firstRowFirstColumn="0" w:firstRowLastColumn="0" w:lastRowFirstColumn="0" w:lastRowLastColumn="0"/>
            </w:pPr>
            <w:r>
              <w:t>(</w:t>
            </w:r>
            <w:r w:rsidR="00CD2C46">
              <w:t>0</w:t>
            </w:r>
            <w:r w:rsidR="006C3552">
              <w:t>.</w:t>
            </w:r>
            <w:r w:rsidR="00CD2C46">
              <w:t>006</w:t>
            </w:r>
            <w:r>
              <w:t xml:space="preserve"> – </w:t>
            </w:r>
            <w:r w:rsidR="00CD2C46">
              <w:t>0</w:t>
            </w:r>
            <w:r w:rsidR="006C3552">
              <w:t>.</w:t>
            </w:r>
            <w:r w:rsidR="00CD2C46">
              <w:t>01</w:t>
            </w:r>
            <w:r>
              <w:t>) hPa</w:t>
            </w:r>
          </w:p>
        </w:tc>
      </w:tr>
    </w:tbl>
    <w:p w14:paraId="2A0430FD" w14:textId="77777777" w:rsidR="00600891" w:rsidRDefault="00600891" w:rsidP="004B1D28"/>
    <w:p w14:paraId="36CA05C5" w14:textId="748227EE" w:rsidR="00600891" w:rsidRDefault="00600891" w:rsidP="00600891">
      <w:pPr>
        <w:pStyle w:val="Heading1"/>
      </w:pPr>
      <w:r>
        <w:t>Measurements procedures</w:t>
      </w:r>
    </w:p>
    <w:p w14:paraId="72856645" w14:textId="4C29368F" w:rsidR="00C81424" w:rsidRDefault="00C81424" w:rsidP="00C81424">
      <w:r w:rsidRPr="00C81424">
        <w:t xml:space="preserve">The preparation of the measurements, as well as their execution and </w:t>
      </w:r>
      <w:r w:rsidR="001F27A8" w:rsidRPr="00C81424">
        <w:t>reporting,</w:t>
      </w:r>
      <w:r w:rsidRPr="00C81424">
        <w:t xml:space="preserve"> should be done according to procedures based on EURAMET cg-3 methodology (including measurement uncertainty estimation), and include the following specified steps:</w:t>
      </w:r>
    </w:p>
    <w:p w14:paraId="67CC592A" w14:textId="77777777" w:rsidR="00C81424" w:rsidRPr="00C81424" w:rsidRDefault="00C81424" w:rsidP="00C81424"/>
    <w:p w14:paraId="205FCF29" w14:textId="5B74C714" w:rsidR="00600891" w:rsidRDefault="00600891" w:rsidP="00600891">
      <w:pPr>
        <w:pStyle w:val="Heading2"/>
      </w:pPr>
      <w:r>
        <w:lastRenderedPageBreak/>
        <w:t>Preparation</w:t>
      </w:r>
    </w:p>
    <w:p w14:paraId="2B3156D8" w14:textId="5A842E37" w:rsidR="00415F7C" w:rsidRDefault="00415F7C" w:rsidP="00600891">
      <w:r>
        <w:t xml:space="preserve">Upon arrival at the laboratory, personnel should inspect </w:t>
      </w:r>
      <w:r w:rsidR="00441182">
        <w:t xml:space="preserve">the transfer standard </w:t>
      </w:r>
      <w:r>
        <w:t xml:space="preserve">for </w:t>
      </w:r>
      <w:r w:rsidR="001F27A8">
        <w:t>potential</w:t>
      </w:r>
      <w:r>
        <w:t xml:space="preserve"> damage or deformation, which could impact measurements. </w:t>
      </w:r>
    </w:p>
    <w:p w14:paraId="481437F2" w14:textId="161A245A" w:rsidR="00600891" w:rsidRDefault="00415F7C" w:rsidP="00600891">
      <w:r>
        <w:t>The piston cylinder unit should be cleaned when the laboratory personnel think it is necessary.</w:t>
      </w:r>
    </w:p>
    <w:p w14:paraId="772B6BCD" w14:textId="65D5BBB3" w:rsidR="00C81424" w:rsidRPr="00C81424" w:rsidRDefault="00C81424" w:rsidP="006B3BD4">
      <w:pPr>
        <w:numPr>
          <w:ilvl w:val="0"/>
          <w:numId w:val="4"/>
        </w:numPr>
        <w:tabs>
          <w:tab w:val="left" w:pos="709"/>
        </w:tabs>
        <w:ind w:left="567"/>
      </w:pPr>
      <w:r w:rsidRPr="00C81424">
        <w:t xml:space="preserve">Visual inspection of the instrument. The piston and cylinder shall also be inspected with respect to potential damage or deformations, which could influence the measurement results. Cleaning of the PCA-unit should be performed if deemed necessary. </w:t>
      </w:r>
    </w:p>
    <w:p w14:paraId="57D37F96" w14:textId="22D2F03E" w:rsidR="00C81424" w:rsidRPr="00C81424" w:rsidRDefault="00C81424" w:rsidP="006B3BD4">
      <w:pPr>
        <w:numPr>
          <w:ilvl w:val="0"/>
          <w:numId w:val="4"/>
        </w:numPr>
        <w:tabs>
          <w:tab w:val="left" w:pos="709"/>
        </w:tabs>
        <w:ind w:left="567"/>
      </w:pPr>
      <w:r w:rsidRPr="00C81424">
        <w:t xml:space="preserve">Reassembly and initial pressure balance functionality test including leak rate, and evaluation of piston fall rate and piston rotation speed. </w:t>
      </w:r>
    </w:p>
    <w:p w14:paraId="67D27322" w14:textId="5B4CC7FC" w:rsidR="00C81424" w:rsidRPr="00C81424" w:rsidRDefault="00C81424" w:rsidP="006B3BD4">
      <w:pPr>
        <w:numPr>
          <w:ilvl w:val="0"/>
          <w:numId w:val="4"/>
        </w:numPr>
        <w:tabs>
          <w:tab w:val="left" w:pos="709"/>
        </w:tabs>
        <w:ind w:left="567"/>
      </w:pPr>
      <w:r w:rsidRPr="00C81424">
        <w:t xml:space="preserve">Alignment of reference levels between the transfer standard and the reference standard of the laboratory (if required). </w:t>
      </w:r>
    </w:p>
    <w:p w14:paraId="08F024AF" w14:textId="580DBAA3" w:rsidR="00600891" w:rsidRDefault="00C81424" w:rsidP="00600891">
      <w:r w:rsidRPr="00C81424">
        <w:t>As gas medium, dry nitrogen (N2</w:t>
      </w:r>
      <w:r w:rsidRPr="00E160FE">
        <w:t>)</w:t>
      </w:r>
      <w:r w:rsidR="006404D1" w:rsidRPr="00E160FE">
        <w:t xml:space="preserve"> or synthetic air</w:t>
      </w:r>
      <w:r w:rsidRPr="00C81424">
        <w:t xml:space="preserve"> is to be used.</w:t>
      </w:r>
    </w:p>
    <w:p w14:paraId="6905B277" w14:textId="507B68E7" w:rsidR="00600891" w:rsidRDefault="00600891" w:rsidP="00600891">
      <w:pPr>
        <w:pStyle w:val="Heading2"/>
      </w:pPr>
      <w:r>
        <w:t>Calibration</w:t>
      </w:r>
    </w:p>
    <w:p w14:paraId="2CD4293F" w14:textId="28B1B8ED" w:rsidR="006B3BD4" w:rsidRDefault="006B3BD4" w:rsidP="00600891">
      <w:r w:rsidRPr="006B3BD4">
        <w:t xml:space="preserve">The comparison measurements </w:t>
      </w:r>
      <w:r>
        <w:t xml:space="preserve">shall </w:t>
      </w:r>
      <w:r w:rsidRPr="006B3BD4">
        <w:t xml:space="preserve">be carried out in four measurement series </w:t>
      </w:r>
      <w:r>
        <w:t xml:space="preserve">at </w:t>
      </w:r>
      <w:r w:rsidRPr="006B3BD4">
        <w:t>increasing</w:t>
      </w:r>
      <w:r w:rsidR="00E160FE">
        <w:t xml:space="preserve"> and/or</w:t>
      </w:r>
      <w:r w:rsidR="007D5C98" w:rsidRPr="007D5C98">
        <w:rPr>
          <w:highlight w:val="green"/>
        </w:rPr>
        <w:t xml:space="preserve"> </w:t>
      </w:r>
      <w:r w:rsidR="007D5C98" w:rsidRPr="00FC59CB">
        <w:t>decreasing</w:t>
      </w:r>
      <w:r w:rsidRPr="006B3BD4">
        <w:t xml:space="preserve"> pressure in the nominal pressure </w:t>
      </w:r>
      <w:r>
        <w:t xml:space="preserve">points, </w:t>
      </w:r>
      <w:r w:rsidRPr="006B3BD4">
        <w:t xml:space="preserve">specified below. </w:t>
      </w:r>
    </w:p>
    <w:p w14:paraId="34CCF72A" w14:textId="77777777" w:rsidR="006B3BD4" w:rsidRDefault="006B3BD4" w:rsidP="00600891"/>
    <w:p w14:paraId="5768DADD" w14:textId="7C988A4E" w:rsidR="001A6B45" w:rsidRDefault="001A6B45" w:rsidP="001A6B45">
      <w:r>
        <w:t xml:space="preserve">5-200 kPa gauge and absolute pressure </w:t>
      </w:r>
    </w:p>
    <w:tbl>
      <w:tblPr>
        <w:tblStyle w:val="ListTable3-Accent5"/>
        <w:tblW w:w="9634" w:type="dxa"/>
        <w:tblLook w:val="04A0" w:firstRow="1" w:lastRow="0" w:firstColumn="1" w:lastColumn="0" w:noHBand="0" w:noVBand="1"/>
      </w:tblPr>
      <w:tblGrid>
        <w:gridCol w:w="2414"/>
        <w:gridCol w:w="1550"/>
        <w:gridCol w:w="2633"/>
        <w:gridCol w:w="3037"/>
      </w:tblGrid>
      <w:tr w:rsidR="001A6B45" w14:paraId="0AD5837E" w14:textId="77777777" w:rsidTr="00294B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4" w:type="dxa"/>
          </w:tcPr>
          <w:p w14:paraId="2445CCE5" w14:textId="77777777" w:rsidR="001A6B45" w:rsidRDefault="001A6B45" w:rsidP="00294BF5">
            <w:pPr>
              <w:jc w:val="center"/>
            </w:pPr>
            <w:r w:rsidRPr="006B3BD4">
              <w:t>Number</w:t>
            </w:r>
          </w:p>
        </w:tc>
        <w:tc>
          <w:tcPr>
            <w:tcW w:w="1550" w:type="dxa"/>
          </w:tcPr>
          <w:p w14:paraId="24D238DF" w14:textId="77777777" w:rsidR="001A6B45" w:rsidRPr="006B3BD4" w:rsidRDefault="001A6B45" w:rsidP="00294BF5">
            <w:pPr>
              <w:jc w:val="center"/>
              <w:cnfStyle w:val="100000000000" w:firstRow="1" w:lastRow="0" w:firstColumn="0" w:lastColumn="0" w:oddVBand="0" w:evenVBand="0" w:oddHBand="0" w:evenHBand="0" w:firstRowFirstColumn="0" w:firstRowLastColumn="0" w:lastRowFirstColumn="0" w:lastRowLastColumn="0"/>
            </w:pPr>
            <w:r w:rsidRPr="006B3BD4">
              <w:t>Nominal pressure level</w:t>
            </w:r>
          </w:p>
          <w:p w14:paraId="2FDC8806" w14:textId="77777777" w:rsidR="001A6B45" w:rsidRDefault="001A6B45" w:rsidP="00294BF5">
            <w:pPr>
              <w:jc w:val="center"/>
              <w:cnfStyle w:val="100000000000" w:firstRow="1" w:lastRow="0" w:firstColumn="0" w:lastColumn="0" w:oddVBand="0" w:evenVBand="0" w:oddHBand="0" w:evenHBand="0" w:firstRowFirstColumn="0" w:firstRowLastColumn="0" w:lastRowFirstColumn="0" w:lastRowLastColumn="0"/>
            </w:pPr>
            <w:r w:rsidRPr="006B3BD4">
              <w:t>[kPa]</w:t>
            </w:r>
          </w:p>
        </w:tc>
        <w:tc>
          <w:tcPr>
            <w:tcW w:w="2633" w:type="dxa"/>
          </w:tcPr>
          <w:p w14:paraId="3A5B0CD2" w14:textId="77777777" w:rsidR="001A6B45" w:rsidRDefault="001A6B45" w:rsidP="00294BF5">
            <w:pPr>
              <w:jc w:val="center"/>
              <w:cnfStyle w:val="100000000000" w:firstRow="1" w:lastRow="0" w:firstColumn="0" w:lastColumn="0" w:oddVBand="0" w:evenVBand="0" w:oddHBand="0" w:evenHBand="0" w:firstRowFirstColumn="0" w:firstRowLastColumn="0" w:lastRowFirstColumn="0" w:lastRowLastColumn="0"/>
            </w:pPr>
            <w:r>
              <w:t>TS piston, used for measurements</w:t>
            </w:r>
          </w:p>
        </w:tc>
        <w:tc>
          <w:tcPr>
            <w:tcW w:w="3037" w:type="dxa"/>
          </w:tcPr>
          <w:p w14:paraId="5207A86F" w14:textId="77777777" w:rsidR="001A6B45" w:rsidRDefault="001A6B45" w:rsidP="00294BF5">
            <w:pPr>
              <w:jc w:val="center"/>
              <w:cnfStyle w:val="100000000000" w:firstRow="1" w:lastRow="0" w:firstColumn="0" w:lastColumn="0" w:oddVBand="0" w:evenVBand="0" w:oddHBand="0" w:evenHBand="0" w:firstRowFirstColumn="0" w:firstRowLastColumn="0" w:lastRowFirstColumn="0" w:lastRowLastColumn="0"/>
            </w:pPr>
            <w:r>
              <w:t>Weights combination</w:t>
            </w:r>
          </w:p>
        </w:tc>
      </w:tr>
      <w:tr w:rsidR="001A6B45" w14:paraId="2509CDBB"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3C223218" w14:textId="77777777" w:rsidR="001A6B45" w:rsidRDefault="001A6B45" w:rsidP="00294BF5">
            <w:pPr>
              <w:jc w:val="center"/>
            </w:pPr>
            <w:r>
              <w:t>1</w:t>
            </w:r>
          </w:p>
        </w:tc>
        <w:tc>
          <w:tcPr>
            <w:tcW w:w="1550" w:type="dxa"/>
          </w:tcPr>
          <w:p w14:paraId="06E89AD7"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25</w:t>
            </w:r>
          </w:p>
        </w:tc>
        <w:tc>
          <w:tcPr>
            <w:tcW w:w="2633" w:type="dxa"/>
          </w:tcPr>
          <w:p w14:paraId="2488CE99"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2465-725</w:t>
            </w:r>
          </w:p>
        </w:tc>
        <w:tc>
          <w:tcPr>
            <w:tcW w:w="3037" w:type="dxa"/>
          </w:tcPr>
          <w:p w14:paraId="2F6A88AB" w14:textId="6C746640" w:rsidR="001A6B45" w:rsidRPr="00DF4395" w:rsidRDefault="00815453" w:rsidP="00294BF5">
            <w:pPr>
              <w:jc w:val="center"/>
              <w:cnfStyle w:val="000000100000" w:firstRow="0" w:lastRow="0" w:firstColumn="0" w:lastColumn="0" w:oddVBand="0" w:evenVBand="0" w:oddHBand="1" w:evenHBand="0" w:firstRowFirstColumn="0" w:firstRowLastColumn="0" w:lastRowFirstColumn="0" w:lastRowLastColumn="0"/>
            </w:pPr>
            <w:r>
              <w:t xml:space="preserve">1, </w:t>
            </w:r>
            <w:r w:rsidR="001A6B45" w:rsidRPr="00DF4395">
              <w:t>7, 10, 11, 12, 14</w:t>
            </w:r>
          </w:p>
        </w:tc>
      </w:tr>
      <w:tr w:rsidR="001A6B45" w14:paraId="18CC3D03" w14:textId="77777777" w:rsidTr="00294BF5">
        <w:tc>
          <w:tcPr>
            <w:cnfStyle w:val="001000000000" w:firstRow="0" w:lastRow="0" w:firstColumn="1" w:lastColumn="0" w:oddVBand="0" w:evenVBand="0" w:oddHBand="0" w:evenHBand="0" w:firstRowFirstColumn="0" w:firstRowLastColumn="0" w:lastRowFirstColumn="0" w:lastRowLastColumn="0"/>
            <w:tcW w:w="2414" w:type="dxa"/>
          </w:tcPr>
          <w:p w14:paraId="04264EF6" w14:textId="77777777" w:rsidR="001A6B45" w:rsidRDefault="001A6B45" w:rsidP="00294BF5">
            <w:pPr>
              <w:jc w:val="center"/>
            </w:pPr>
            <w:r>
              <w:t>2</w:t>
            </w:r>
          </w:p>
        </w:tc>
        <w:tc>
          <w:tcPr>
            <w:tcW w:w="1550" w:type="dxa"/>
          </w:tcPr>
          <w:p w14:paraId="4CAFE68B"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50</w:t>
            </w:r>
          </w:p>
        </w:tc>
        <w:tc>
          <w:tcPr>
            <w:tcW w:w="2633" w:type="dxa"/>
          </w:tcPr>
          <w:p w14:paraId="132C3EA9"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2465-725</w:t>
            </w:r>
          </w:p>
        </w:tc>
        <w:tc>
          <w:tcPr>
            <w:tcW w:w="3037" w:type="dxa"/>
          </w:tcPr>
          <w:p w14:paraId="236C9CE8" w14:textId="391F50C3" w:rsidR="001A6B45" w:rsidRPr="00DF4395" w:rsidRDefault="00815453" w:rsidP="00294BF5">
            <w:pPr>
              <w:jc w:val="center"/>
              <w:cnfStyle w:val="000000000000" w:firstRow="0" w:lastRow="0" w:firstColumn="0" w:lastColumn="0" w:oddVBand="0" w:evenVBand="0" w:oddHBand="0" w:evenHBand="0" w:firstRowFirstColumn="0" w:firstRowLastColumn="0" w:lastRowFirstColumn="0" w:lastRowLastColumn="0"/>
            </w:pPr>
            <w:r>
              <w:t xml:space="preserve">1, </w:t>
            </w:r>
            <w:r w:rsidR="001A6B45" w:rsidRPr="00DF4395">
              <w:t>2, 7, 12, 14</w:t>
            </w:r>
          </w:p>
        </w:tc>
      </w:tr>
      <w:tr w:rsidR="001A6B45" w14:paraId="77A26EDB"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6E4D4F90" w14:textId="77777777" w:rsidR="001A6B45" w:rsidRDefault="001A6B45" w:rsidP="00294BF5">
            <w:pPr>
              <w:jc w:val="center"/>
            </w:pPr>
            <w:r>
              <w:t>3</w:t>
            </w:r>
          </w:p>
        </w:tc>
        <w:tc>
          <w:tcPr>
            <w:tcW w:w="1550" w:type="dxa"/>
          </w:tcPr>
          <w:p w14:paraId="26F23F59"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75</w:t>
            </w:r>
          </w:p>
        </w:tc>
        <w:tc>
          <w:tcPr>
            <w:tcW w:w="2633" w:type="dxa"/>
          </w:tcPr>
          <w:p w14:paraId="367512DF"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2465-725</w:t>
            </w:r>
          </w:p>
        </w:tc>
        <w:tc>
          <w:tcPr>
            <w:tcW w:w="3037" w:type="dxa"/>
          </w:tcPr>
          <w:p w14:paraId="4461D12C" w14:textId="41C424B4" w:rsidR="001A6B45" w:rsidRPr="00DF4395" w:rsidRDefault="00815453" w:rsidP="00294BF5">
            <w:pPr>
              <w:jc w:val="center"/>
              <w:cnfStyle w:val="000000100000" w:firstRow="0" w:lastRow="0" w:firstColumn="0" w:lastColumn="0" w:oddVBand="0" w:evenVBand="0" w:oddHBand="1" w:evenHBand="0" w:firstRowFirstColumn="0" w:firstRowLastColumn="0" w:lastRowFirstColumn="0" w:lastRowLastColumn="0"/>
            </w:pPr>
            <w:r>
              <w:t xml:space="preserve">1, </w:t>
            </w:r>
            <w:r w:rsidR="001A6B45" w:rsidRPr="00DF4395">
              <w:t>2, 3, 8, 10</w:t>
            </w:r>
          </w:p>
        </w:tc>
      </w:tr>
      <w:tr w:rsidR="001A6B45" w14:paraId="6836A052" w14:textId="77777777" w:rsidTr="00294BF5">
        <w:tc>
          <w:tcPr>
            <w:cnfStyle w:val="001000000000" w:firstRow="0" w:lastRow="0" w:firstColumn="1" w:lastColumn="0" w:oddVBand="0" w:evenVBand="0" w:oddHBand="0" w:evenHBand="0" w:firstRowFirstColumn="0" w:firstRowLastColumn="0" w:lastRowFirstColumn="0" w:lastRowLastColumn="0"/>
            <w:tcW w:w="2414" w:type="dxa"/>
          </w:tcPr>
          <w:p w14:paraId="2D83BAA6" w14:textId="77777777" w:rsidR="001A6B45" w:rsidRDefault="001A6B45" w:rsidP="00294BF5">
            <w:pPr>
              <w:jc w:val="center"/>
            </w:pPr>
            <w:r>
              <w:t>4</w:t>
            </w:r>
          </w:p>
        </w:tc>
        <w:tc>
          <w:tcPr>
            <w:tcW w:w="1550" w:type="dxa"/>
          </w:tcPr>
          <w:p w14:paraId="319C4C25"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100</w:t>
            </w:r>
          </w:p>
        </w:tc>
        <w:tc>
          <w:tcPr>
            <w:tcW w:w="2633" w:type="dxa"/>
          </w:tcPr>
          <w:p w14:paraId="5421F91D"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2465-725</w:t>
            </w:r>
          </w:p>
        </w:tc>
        <w:tc>
          <w:tcPr>
            <w:tcW w:w="3037" w:type="dxa"/>
          </w:tcPr>
          <w:p w14:paraId="365EA6ED" w14:textId="30A6F9DA" w:rsidR="001A6B45" w:rsidRPr="00DF4395" w:rsidRDefault="00815453" w:rsidP="00294BF5">
            <w:pPr>
              <w:jc w:val="center"/>
              <w:cnfStyle w:val="000000000000" w:firstRow="0" w:lastRow="0" w:firstColumn="0" w:lastColumn="0" w:oddVBand="0" w:evenVBand="0" w:oddHBand="0" w:evenHBand="0" w:firstRowFirstColumn="0" w:firstRowLastColumn="0" w:lastRowFirstColumn="0" w:lastRowLastColumn="0"/>
            </w:pPr>
            <w:r>
              <w:t xml:space="preserve">1, </w:t>
            </w:r>
            <w:r w:rsidR="001A6B45" w:rsidRPr="00DF4395">
              <w:t>2, 3, 4, 9, 11</w:t>
            </w:r>
          </w:p>
        </w:tc>
      </w:tr>
      <w:tr w:rsidR="001A6B45" w14:paraId="7572DFB1"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12B15BE8" w14:textId="77777777" w:rsidR="001A6B45" w:rsidRDefault="001A6B45" w:rsidP="00294BF5">
            <w:pPr>
              <w:jc w:val="center"/>
            </w:pPr>
            <w:r>
              <w:t>5</w:t>
            </w:r>
          </w:p>
        </w:tc>
        <w:tc>
          <w:tcPr>
            <w:tcW w:w="1550" w:type="dxa"/>
          </w:tcPr>
          <w:p w14:paraId="391F9F42"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125</w:t>
            </w:r>
          </w:p>
        </w:tc>
        <w:tc>
          <w:tcPr>
            <w:tcW w:w="2633" w:type="dxa"/>
          </w:tcPr>
          <w:p w14:paraId="0D2D87DD"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2465-725</w:t>
            </w:r>
          </w:p>
        </w:tc>
        <w:tc>
          <w:tcPr>
            <w:tcW w:w="3037" w:type="dxa"/>
          </w:tcPr>
          <w:p w14:paraId="26C1D771" w14:textId="053B60BA" w:rsidR="001A6B45" w:rsidRPr="00DF4395" w:rsidRDefault="00815453" w:rsidP="00294BF5">
            <w:pPr>
              <w:jc w:val="center"/>
              <w:cnfStyle w:val="000000100000" w:firstRow="0" w:lastRow="0" w:firstColumn="0" w:lastColumn="0" w:oddVBand="0" w:evenVBand="0" w:oddHBand="1" w:evenHBand="0" w:firstRowFirstColumn="0" w:firstRowLastColumn="0" w:lastRowFirstColumn="0" w:lastRowLastColumn="0"/>
            </w:pPr>
            <w:r>
              <w:t xml:space="preserve">1, </w:t>
            </w:r>
            <w:r w:rsidR="001A6B45" w:rsidRPr="00DF4395">
              <w:t>2, 3, 4, 5, 10, 14</w:t>
            </w:r>
          </w:p>
        </w:tc>
      </w:tr>
      <w:tr w:rsidR="001A6B45" w14:paraId="71465CBA" w14:textId="77777777" w:rsidTr="00294BF5">
        <w:tc>
          <w:tcPr>
            <w:cnfStyle w:val="001000000000" w:firstRow="0" w:lastRow="0" w:firstColumn="1" w:lastColumn="0" w:oddVBand="0" w:evenVBand="0" w:oddHBand="0" w:evenHBand="0" w:firstRowFirstColumn="0" w:firstRowLastColumn="0" w:lastRowFirstColumn="0" w:lastRowLastColumn="0"/>
            <w:tcW w:w="2414" w:type="dxa"/>
          </w:tcPr>
          <w:p w14:paraId="52FC7ABE" w14:textId="77777777" w:rsidR="001A6B45" w:rsidRDefault="001A6B45" w:rsidP="00294BF5">
            <w:pPr>
              <w:jc w:val="center"/>
            </w:pPr>
            <w:r>
              <w:t>6</w:t>
            </w:r>
          </w:p>
        </w:tc>
        <w:tc>
          <w:tcPr>
            <w:tcW w:w="1550" w:type="dxa"/>
          </w:tcPr>
          <w:p w14:paraId="3AFDA52A"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150</w:t>
            </w:r>
          </w:p>
        </w:tc>
        <w:tc>
          <w:tcPr>
            <w:tcW w:w="2633" w:type="dxa"/>
          </w:tcPr>
          <w:p w14:paraId="2FB60371"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2465-725</w:t>
            </w:r>
          </w:p>
        </w:tc>
        <w:tc>
          <w:tcPr>
            <w:tcW w:w="3037" w:type="dxa"/>
          </w:tcPr>
          <w:p w14:paraId="74AECEF4" w14:textId="707484E3" w:rsidR="001A6B45" w:rsidRPr="00DF4395" w:rsidRDefault="00815453" w:rsidP="00294BF5">
            <w:pPr>
              <w:jc w:val="center"/>
              <w:cnfStyle w:val="000000000000" w:firstRow="0" w:lastRow="0" w:firstColumn="0" w:lastColumn="0" w:oddVBand="0" w:evenVBand="0" w:oddHBand="0" w:evenHBand="0" w:firstRowFirstColumn="0" w:firstRowLastColumn="0" w:lastRowFirstColumn="0" w:lastRowLastColumn="0"/>
            </w:pPr>
            <w:r>
              <w:t xml:space="preserve">1, </w:t>
            </w:r>
            <w:r w:rsidR="001A6B45" w:rsidRPr="00DF4395">
              <w:t>2, 3, 4, 5, 7, 8, 10, 11, 14</w:t>
            </w:r>
          </w:p>
        </w:tc>
      </w:tr>
      <w:tr w:rsidR="001A6B45" w14:paraId="033ED2D0" w14:textId="77777777" w:rsidTr="0029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33602F9A" w14:textId="77777777" w:rsidR="001A6B45" w:rsidRDefault="001A6B45" w:rsidP="00294BF5">
            <w:pPr>
              <w:jc w:val="center"/>
            </w:pPr>
            <w:r>
              <w:t>7</w:t>
            </w:r>
          </w:p>
        </w:tc>
        <w:tc>
          <w:tcPr>
            <w:tcW w:w="1550" w:type="dxa"/>
          </w:tcPr>
          <w:p w14:paraId="0C0EED4E"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175</w:t>
            </w:r>
          </w:p>
        </w:tc>
        <w:tc>
          <w:tcPr>
            <w:tcW w:w="2633" w:type="dxa"/>
          </w:tcPr>
          <w:p w14:paraId="33B29251" w14:textId="77777777" w:rsidR="001A6B45" w:rsidRDefault="001A6B45" w:rsidP="00294BF5">
            <w:pPr>
              <w:jc w:val="center"/>
              <w:cnfStyle w:val="000000100000" w:firstRow="0" w:lastRow="0" w:firstColumn="0" w:lastColumn="0" w:oddVBand="0" w:evenVBand="0" w:oddHBand="1" w:evenHBand="0" w:firstRowFirstColumn="0" w:firstRowLastColumn="0" w:lastRowFirstColumn="0" w:lastRowLastColumn="0"/>
            </w:pPr>
            <w:r>
              <w:t>2465-725</w:t>
            </w:r>
          </w:p>
        </w:tc>
        <w:tc>
          <w:tcPr>
            <w:tcW w:w="3037" w:type="dxa"/>
          </w:tcPr>
          <w:p w14:paraId="64A4041E" w14:textId="7589F6EA" w:rsidR="001A6B45" w:rsidRPr="00DF4395" w:rsidRDefault="00815453" w:rsidP="00294BF5">
            <w:pPr>
              <w:jc w:val="center"/>
              <w:cnfStyle w:val="000000100000" w:firstRow="0" w:lastRow="0" w:firstColumn="0" w:lastColumn="0" w:oddVBand="0" w:evenVBand="0" w:oddHBand="1" w:evenHBand="0" w:firstRowFirstColumn="0" w:firstRowLastColumn="0" w:lastRowFirstColumn="0" w:lastRowLastColumn="0"/>
            </w:pPr>
            <w:r>
              <w:t xml:space="preserve">1, </w:t>
            </w:r>
            <w:r w:rsidR="001A6B45" w:rsidRPr="00DF4395">
              <w:t>2, 3, 4, 5, 6, 7, 8, 13</w:t>
            </w:r>
          </w:p>
        </w:tc>
      </w:tr>
      <w:tr w:rsidR="001A6B45" w14:paraId="491C73D5" w14:textId="77777777" w:rsidTr="00294BF5">
        <w:tc>
          <w:tcPr>
            <w:cnfStyle w:val="001000000000" w:firstRow="0" w:lastRow="0" w:firstColumn="1" w:lastColumn="0" w:oddVBand="0" w:evenVBand="0" w:oddHBand="0" w:evenHBand="0" w:firstRowFirstColumn="0" w:firstRowLastColumn="0" w:lastRowFirstColumn="0" w:lastRowLastColumn="0"/>
            <w:tcW w:w="2414" w:type="dxa"/>
          </w:tcPr>
          <w:p w14:paraId="1C2A15DC" w14:textId="77777777" w:rsidR="001A6B45" w:rsidRDefault="001A6B45" w:rsidP="00294BF5">
            <w:pPr>
              <w:jc w:val="center"/>
            </w:pPr>
            <w:r>
              <w:t>8</w:t>
            </w:r>
          </w:p>
        </w:tc>
        <w:tc>
          <w:tcPr>
            <w:tcW w:w="1550" w:type="dxa"/>
          </w:tcPr>
          <w:p w14:paraId="1595576B"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200</w:t>
            </w:r>
          </w:p>
        </w:tc>
        <w:tc>
          <w:tcPr>
            <w:tcW w:w="2633" w:type="dxa"/>
          </w:tcPr>
          <w:p w14:paraId="1D475AB9" w14:textId="77777777" w:rsidR="001A6B45" w:rsidRDefault="001A6B45" w:rsidP="00294BF5">
            <w:pPr>
              <w:jc w:val="center"/>
              <w:cnfStyle w:val="000000000000" w:firstRow="0" w:lastRow="0" w:firstColumn="0" w:lastColumn="0" w:oddVBand="0" w:evenVBand="0" w:oddHBand="0" w:evenHBand="0" w:firstRowFirstColumn="0" w:firstRowLastColumn="0" w:lastRowFirstColumn="0" w:lastRowLastColumn="0"/>
            </w:pPr>
            <w:r>
              <w:t>2465-729</w:t>
            </w:r>
          </w:p>
        </w:tc>
        <w:tc>
          <w:tcPr>
            <w:tcW w:w="3037" w:type="dxa"/>
          </w:tcPr>
          <w:p w14:paraId="55701D2F" w14:textId="52613507" w:rsidR="001A6B45" w:rsidRPr="00DF4395" w:rsidRDefault="00815453" w:rsidP="00294BF5">
            <w:pPr>
              <w:jc w:val="center"/>
              <w:cnfStyle w:val="000000000000" w:firstRow="0" w:lastRow="0" w:firstColumn="0" w:lastColumn="0" w:oddVBand="0" w:evenVBand="0" w:oddHBand="0" w:evenHBand="0" w:firstRowFirstColumn="0" w:firstRowLastColumn="0" w:lastRowFirstColumn="0" w:lastRowLastColumn="0"/>
            </w:pPr>
            <w:r>
              <w:t xml:space="preserve">1, </w:t>
            </w:r>
            <w:r w:rsidR="001A6B45" w:rsidRPr="00DF4395">
              <w:t>12, 14</w:t>
            </w:r>
          </w:p>
        </w:tc>
      </w:tr>
    </w:tbl>
    <w:p w14:paraId="5FFBBC04" w14:textId="77777777" w:rsidR="001A6B45" w:rsidRDefault="001A6B45" w:rsidP="00600891"/>
    <w:p w14:paraId="4B146E06" w14:textId="06CCF7F5" w:rsidR="00994E97" w:rsidRPr="006404D1" w:rsidRDefault="00994E97" w:rsidP="00994E97">
      <w:pPr>
        <w:rPr>
          <w:strike/>
        </w:rPr>
      </w:pPr>
      <w:r>
        <w:t>0,7 – 7,0 MPa gauge</w:t>
      </w:r>
      <w:r w:rsidR="00FC59CB">
        <w:t xml:space="preserve"> pressure</w:t>
      </w:r>
    </w:p>
    <w:tbl>
      <w:tblPr>
        <w:tblStyle w:val="ListTable3-Accent5"/>
        <w:tblW w:w="9634" w:type="dxa"/>
        <w:tblLook w:val="04A0" w:firstRow="1" w:lastRow="0" w:firstColumn="1" w:lastColumn="0" w:noHBand="0" w:noVBand="1"/>
      </w:tblPr>
      <w:tblGrid>
        <w:gridCol w:w="2414"/>
        <w:gridCol w:w="1834"/>
        <w:gridCol w:w="2268"/>
        <w:gridCol w:w="3118"/>
      </w:tblGrid>
      <w:tr w:rsidR="00994E97" w14:paraId="73837450" w14:textId="1EFBCECC" w:rsidTr="000702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4" w:type="dxa"/>
          </w:tcPr>
          <w:p w14:paraId="171409BA" w14:textId="77777777" w:rsidR="00994E97" w:rsidRDefault="00994E97" w:rsidP="00294BF5">
            <w:pPr>
              <w:jc w:val="center"/>
            </w:pPr>
            <w:r w:rsidRPr="006B3BD4">
              <w:t>Number</w:t>
            </w:r>
          </w:p>
        </w:tc>
        <w:tc>
          <w:tcPr>
            <w:tcW w:w="1834" w:type="dxa"/>
          </w:tcPr>
          <w:p w14:paraId="76C5EFDF" w14:textId="77777777" w:rsidR="00994E97" w:rsidRPr="006B3BD4" w:rsidRDefault="00994E97" w:rsidP="00294BF5">
            <w:pPr>
              <w:jc w:val="center"/>
              <w:cnfStyle w:val="100000000000" w:firstRow="1" w:lastRow="0" w:firstColumn="0" w:lastColumn="0" w:oddVBand="0" w:evenVBand="0" w:oddHBand="0" w:evenHBand="0" w:firstRowFirstColumn="0" w:firstRowLastColumn="0" w:lastRowFirstColumn="0" w:lastRowLastColumn="0"/>
            </w:pPr>
            <w:r w:rsidRPr="006B3BD4">
              <w:t>Nominal pressure level</w:t>
            </w:r>
          </w:p>
          <w:p w14:paraId="22902CE8" w14:textId="42EC03C6" w:rsidR="00994E97" w:rsidRDefault="00994E97" w:rsidP="00294BF5">
            <w:pPr>
              <w:jc w:val="center"/>
              <w:cnfStyle w:val="100000000000" w:firstRow="1" w:lastRow="0" w:firstColumn="0" w:lastColumn="0" w:oddVBand="0" w:evenVBand="0" w:oddHBand="0" w:evenHBand="0" w:firstRowFirstColumn="0" w:firstRowLastColumn="0" w:lastRowFirstColumn="0" w:lastRowLastColumn="0"/>
            </w:pPr>
            <w:r w:rsidRPr="006B3BD4">
              <w:t>[</w:t>
            </w:r>
            <w:r>
              <w:t>M</w:t>
            </w:r>
            <w:r w:rsidRPr="006B3BD4">
              <w:t>Pa]</w:t>
            </w:r>
          </w:p>
        </w:tc>
        <w:tc>
          <w:tcPr>
            <w:tcW w:w="2268" w:type="dxa"/>
          </w:tcPr>
          <w:p w14:paraId="10179388" w14:textId="77777777" w:rsidR="00994E97" w:rsidRDefault="00994E97" w:rsidP="00294BF5">
            <w:pPr>
              <w:jc w:val="center"/>
              <w:cnfStyle w:val="100000000000" w:firstRow="1" w:lastRow="0" w:firstColumn="0" w:lastColumn="0" w:oddVBand="0" w:evenVBand="0" w:oddHBand="0" w:evenHBand="0" w:firstRowFirstColumn="0" w:firstRowLastColumn="0" w:lastRowFirstColumn="0" w:lastRowLastColumn="0"/>
            </w:pPr>
            <w:r>
              <w:t>TS piston, used for measurements</w:t>
            </w:r>
          </w:p>
        </w:tc>
        <w:tc>
          <w:tcPr>
            <w:tcW w:w="3118" w:type="dxa"/>
          </w:tcPr>
          <w:p w14:paraId="3D39349D" w14:textId="36DE4F25" w:rsidR="00994E97" w:rsidRDefault="00994E97" w:rsidP="00294BF5">
            <w:pPr>
              <w:jc w:val="center"/>
              <w:cnfStyle w:val="100000000000" w:firstRow="1" w:lastRow="0" w:firstColumn="0" w:lastColumn="0" w:oddVBand="0" w:evenVBand="0" w:oddHBand="0" w:evenHBand="0" w:firstRowFirstColumn="0" w:firstRowLastColumn="0" w:lastRowFirstColumn="0" w:lastRowLastColumn="0"/>
            </w:pPr>
            <w:r>
              <w:t>Wei</w:t>
            </w:r>
            <w:r w:rsidR="000702A1">
              <w:t>ghts combination</w:t>
            </w:r>
          </w:p>
        </w:tc>
      </w:tr>
      <w:tr w:rsidR="00994E97" w14:paraId="4395D1D4" w14:textId="56A42FF8" w:rsidTr="00070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15120BD7" w14:textId="77777777" w:rsidR="00994E97" w:rsidRDefault="00994E97" w:rsidP="00294BF5">
            <w:pPr>
              <w:jc w:val="center"/>
            </w:pPr>
            <w:bookmarkStart w:id="0" w:name="_Hlk197960846"/>
            <w:r>
              <w:t>1</w:t>
            </w:r>
          </w:p>
        </w:tc>
        <w:tc>
          <w:tcPr>
            <w:tcW w:w="1834" w:type="dxa"/>
          </w:tcPr>
          <w:p w14:paraId="705CE46F" w14:textId="6139C045" w:rsidR="00994E97" w:rsidRDefault="00994E97" w:rsidP="00294BF5">
            <w:pPr>
              <w:jc w:val="center"/>
              <w:cnfStyle w:val="000000100000" w:firstRow="0" w:lastRow="0" w:firstColumn="0" w:lastColumn="0" w:oddVBand="0" w:evenVBand="0" w:oddHBand="1" w:evenHBand="0" w:firstRowFirstColumn="0" w:firstRowLastColumn="0" w:lastRowFirstColumn="0" w:lastRowLastColumn="0"/>
            </w:pPr>
            <w:r>
              <w:t>0</w:t>
            </w:r>
            <w:r w:rsidR="006C3552">
              <w:t>.</w:t>
            </w:r>
            <w:r>
              <w:t>73</w:t>
            </w:r>
          </w:p>
        </w:tc>
        <w:tc>
          <w:tcPr>
            <w:tcW w:w="2268" w:type="dxa"/>
          </w:tcPr>
          <w:p w14:paraId="36B47268" w14:textId="5A93C686" w:rsidR="00994E97" w:rsidRDefault="00994E97" w:rsidP="00294BF5">
            <w:pPr>
              <w:jc w:val="center"/>
              <w:cnfStyle w:val="000000100000" w:firstRow="0" w:lastRow="0" w:firstColumn="0" w:lastColumn="0" w:oddVBand="0" w:evenVBand="0" w:oddHBand="1" w:evenHBand="0" w:firstRowFirstColumn="0" w:firstRowLastColumn="0" w:lastRowFirstColumn="0" w:lastRowLastColumn="0"/>
            </w:pPr>
            <w:r>
              <w:t>2465-729</w:t>
            </w:r>
          </w:p>
        </w:tc>
        <w:tc>
          <w:tcPr>
            <w:tcW w:w="3118" w:type="dxa"/>
          </w:tcPr>
          <w:p w14:paraId="73D11B20" w14:textId="1C1B284F" w:rsidR="00994E97" w:rsidRDefault="00815453" w:rsidP="00294BF5">
            <w:pPr>
              <w:jc w:val="center"/>
              <w:cnfStyle w:val="000000100000" w:firstRow="0" w:lastRow="0" w:firstColumn="0" w:lastColumn="0" w:oddVBand="0" w:evenVBand="0" w:oddHBand="1" w:evenHBand="0" w:firstRowFirstColumn="0" w:firstRowLastColumn="0" w:lastRowFirstColumn="0" w:lastRowLastColumn="0"/>
            </w:pPr>
            <w:r>
              <w:t xml:space="preserve">1, </w:t>
            </w:r>
            <w:r w:rsidR="000702A1">
              <w:t>7</w:t>
            </w:r>
          </w:p>
        </w:tc>
      </w:tr>
      <w:tr w:rsidR="00994E97" w14:paraId="52427421" w14:textId="380A9941" w:rsidTr="000702A1">
        <w:tc>
          <w:tcPr>
            <w:cnfStyle w:val="001000000000" w:firstRow="0" w:lastRow="0" w:firstColumn="1" w:lastColumn="0" w:oddVBand="0" w:evenVBand="0" w:oddHBand="0" w:evenHBand="0" w:firstRowFirstColumn="0" w:firstRowLastColumn="0" w:lastRowFirstColumn="0" w:lastRowLastColumn="0"/>
            <w:tcW w:w="2414" w:type="dxa"/>
          </w:tcPr>
          <w:p w14:paraId="659F87E2" w14:textId="77777777" w:rsidR="00994E97" w:rsidRDefault="00994E97" w:rsidP="00994E97">
            <w:pPr>
              <w:jc w:val="center"/>
            </w:pPr>
            <w:r>
              <w:t>2</w:t>
            </w:r>
          </w:p>
        </w:tc>
        <w:tc>
          <w:tcPr>
            <w:tcW w:w="1834" w:type="dxa"/>
          </w:tcPr>
          <w:p w14:paraId="342CC916" w14:textId="0E2B13A9" w:rsidR="00994E97" w:rsidRDefault="00994E97" w:rsidP="00994E97">
            <w:pPr>
              <w:jc w:val="center"/>
              <w:cnfStyle w:val="000000000000" w:firstRow="0" w:lastRow="0" w:firstColumn="0" w:lastColumn="0" w:oddVBand="0" w:evenVBand="0" w:oddHBand="0" w:evenHBand="0" w:firstRowFirstColumn="0" w:firstRowLastColumn="0" w:lastRowFirstColumn="0" w:lastRowLastColumn="0"/>
            </w:pPr>
            <w:r>
              <w:t>1</w:t>
            </w:r>
            <w:r w:rsidR="006C3552">
              <w:t>.</w:t>
            </w:r>
            <w:r>
              <w:t>08</w:t>
            </w:r>
          </w:p>
        </w:tc>
        <w:tc>
          <w:tcPr>
            <w:tcW w:w="2268" w:type="dxa"/>
          </w:tcPr>
          <w:p w14:paraId="352B1E9E" w14:textId="7A5BA7C3" w:rsidR="00994E97" w:rsidRDefault="00994E97" w:rsidP="00994E97">
            <w:pPr>
              <w:jc w:val="center"/>
              <w:cnfStyle w:val="000000000000" w:firstRow="0" w:lastRow="0" w:firstColumn="0" w:lastColumn="0" w:oddVBand="0" w:evenVBand="0" w:oddHBand="0" w:evenHBand="0" w:firstRowFirstColumn="0" w:firstRowLastColumn="0" w:lastRowFirstColumn="0" w:lastRowLastColumn="0"/>
            </w:pPr>
            <w:r w:rsidRPr="00F64E86">
              <w:t>2465-729</w:t>
            </w:r>
          </w:p>
        </w:tc>
        <w:tc>
          <w:tcPr>
            <w:tcW w:w="3118" w:type="dxa"/>
          </w:tcPr>
          <w:p w14:paraId="09A62B8F" w14:textId="320FF67E" w:rsidR="00994E97" w:rsidRPr="00F64E86" w:rsidRDefault="00815453" w:rsidP="00994E97">
            <w:pPr>
              <w:jc w:val="center"/>
              <w:cnfStyle w:val="000000000000" w:firstRow="0" w:lastRow="0" w:firstColumn="0" w:lastColumn="0" w:oddVBand="0" w:evenVBand="0" w:oddHBand="0" w:evenHBand="0" w:firstRowFirstColumn="0" w:firstRowLastColumn="0" w:lastRowFirstColumn="0" w:lastRowLastColumn="0"/>
            </w:pPr>
            <w:r>
              <w:t xml:space="preserve">1, </w:t>
            </w:r>
            <w:r w:rsidR="000702A1">
              <w:t>7, 9, 11, 12, 14</w:t>
            </w:r>
          </w:p>
        </w:tc>
      </w:tr>
      <w:tr w:rsidR="00994E97" w14:paraId="62706E72" w14:textId="46E1B15D" w:rsidTr="00070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5A6E02EF" w14:textId="77777777" w:rsidR="00994E97" w:rsidRDefault="00994E97" w:rsidP="00994E97">
            <w:pPr>
              <w:jc w:val="center"/>
            </w:pPr>
            <w:r>
              <w:t>3</w:t>
            </w:r>
          </w:p>
        </w:tc>
        <w:tc>
          <w:tcPr>
            <w:tcW w:w="1834" w:type="dxa"/>
          </w:tcPr>
          <w:p w14:paraId="497368B6" w14:textId="22476DD9" w:rsidR="00994E97" w:rsidRDefault="00994E97" w:rsidP="00994E97">
            <w:pPr>
              <w:jc w:val="center"/>
              <w:cnfStyle w:val="000000100000" w:firstRow="0" w:lastRow="0" w:firstColumn="0" w:lastColumn="0" w:oddVBand="0" w:evenVBand="0" w:oddHBand="1" w:evenHBand="0" w:firstRowFirstColumn="0" w:firstRowLastColumn="0" w:lastRowFirstColumn="0" w:lastRowLastColumn="0"/>
            </w:pPr>
            <w:r>
              <w:t>1</w:t>
            </w:r>
            <w:r w:rsidR="006C3552">
              <w:t>.</w:t>
            </w:r>
            <w:r>
              <w:t>77</w:t>
            </w:r>
          </w:p>
        </w:tc>
        <w:tc>
          <w:tcPr>
            <w:tcW w:w="2268" w:type="dxa"/>
          </w:tcPr>
          <w:p w14:paraId="6B84D872" w14:textId="0F8D230E" w:rsidR="00994E97" w:rsidRDefault="00994E97" w:rsidP="00994E97">
            <w:pPr>
              <w:jc w:val="center"/>
              <w:cnfStyle w:val="000000100000" w:firstRow="0" w:lastRow="0" w:firstColumn="0" w:lastColumn="0" w:oddVBand="0" w:evenVBand="0" w:oddHBand="1" w:evenHBand="0" w:firstRowFirstColumn="0" w:firstRowLastColumn="0" w:lastRowFirstColumn="0" w:lastRowLastColumn="0"/>
            </w:pPr>
            <w:r w:rsidRPr="00F64E86">
              <w:t>2465-729</w:t>
            </w:r>
          </w:p>
        </w:tc>
        <w:tc>
          <w:tcPr>
            <w:tcW w:w="3118" w:type="dxa"/>
          </w:tcPr>
          <w:p w14:paraId="5B5E2143" w14:textId="53D7FB64" w:rsidR="00994E97" w:rsidRPr="00F64E86" w:rsidRDefault="00815453" w:rsidP="00994E97">
            <w:pPr>
              <w:jc w:val="center"/>
              <w:cnfStyle w:val="000000100000" w:firstRow="0" w:lastRow="0" w:firstColumn="0" w:lastColumn="0" w:oddVBand="0" w:evenVBand="0" w:oddHBand="1" w:evenHBand="0" w:firstRowFirstColumn="0" w:firstRowLastColumn="0" w:lastRowFirstColumn="0" w:lastRowLastColumn="0"/>
            </w:pPr>
            <w:r>
              <w:t xml:space="preserve">1, </w:t>
            </w:r>
            <w:r w:rsidR="000702A1">
              <w:t>2, 8, 11, 12</w:t>
            </w:r>
          </w:p>
        </w:tc>
      </w:tr>
      <w:tr w:rsidR="00994E97" w14:paraId="57E0D564" w14:textId="452EF76F" w:rsidTr="000702A1">
        <w:tc>
          <w:tcPr>
            <w:cnfStyle w:val="001000000000" w:firstRow="0" w:lastRow="0" w:firstColumn="1" w:lastColumn="0" w:oddVBand="0" w:evenVBand="0" w:oddHBand="0" w:evenHBand="0" w:firstRowFirstColumn="0" w:firstRowLastColumn="0" w:lastRowFirstColumn="0" w:lastRowLastColumn="0"/>
            <w:tcW w:w="2414" w:type="dxa"/>
          </w:tcPr>
          <w:p w14:paraId="0E49EDF3" w14:textId="77777777" w:rsidR="00994E97" w:rsidRDefault="00994E97" w:rsidP="00994E97">
            <w:pPr>
              <w:jc w:val="center"/>
            </w:pPr>
            <w:r>
              <w:t>4</w:t>
            </w:r>
          </w:p>
        </w:tc>
        <w:tc>
          <w:tcPr>
            <w:tcW w:w="1834" w:type="dxa"/>
          </w:tcPr>
          <w:p w14:paraId="453A3149" w14:textId="7BDF1E9B" w:rsidR="00994E97" w:rsidRDefault="00994E97" w:rsidP="00994E97">
            <w:pPr>
              <w:jc w:val="center"/>
              <w:cnfStyle w:val="000000000000" w:firstRow="0" w:lastRow="0" w:firstColumn="0" w:lastColumn="0" w:oddVBand="0" w:evenVBand="0" w:oddHBand="0" w:evenHBand="0" w:firstRowFirstColumn="0" w:firstRowLastColumn="0" w:lastRowFirstColumn="0" w:lastRowLastColumn="0"/>
            </w:pPr>
            <w:r>
              <w:t>2</w:t>
            </w:r>
            <w:r w:rsidR="006C3552">
              <w:t>.</w:t>
            </w:r>
            <w:r>
              <w:t>94</w:t>
            </w:r>
          </w:p>
        </w:tc>
        <w:tc>
          <w:tcPr>
            <w:tcW w:w="2268" w:type="dxa"/>
          </w:tcPr>
          <w:p w14:paraId="64818539" w14:textId="26F6628C" w:rsidR="00994E97" w:rsidRDefault="00994E97" w:rsidP="00994E97">
            <w:pPr>
              <w:jc w:val="center"/>
              <w:cnfStyle w:val="000000000000" w:firstRow="0" w:lastRow="0" w:firstColumn="0" w:lastColumn="0" w:oddVBand="0" w:evenVBand="0" w:oddHBand="0" w:evenHBand="0" w:firstRowFirstColumn="0" w:firstRowLastColumn="0" w:lastRowFirstColumn="0" w:lastRowLastColumn="0"/>
            </w:pPr>
            <w:r w:rsidRPr="00F64E86">
              <w:t>2465-729</w:t>
            </w:r>
          </w:p>
        </w:tc>
        <w:tc>
          <w:tcPr>
            <w:tcW w:w="3118" w:type="dxa"/>
          </w:tcPr>
          <w:p w14:paraId="35D72CF9" w14:textId="7AE24528" w:rsidR="00994E97" w:rsidRPr="00F64E86" w:rsidRDefault="00815453" w:rsidP="00994E97">
            <w:pPr>
              <w:jc w:val="center"/>
              <w:cnfStyle w:val="000000000000" w:firstRow="0" w:lastRow="0" w:firstColumn="0" w:lastColumn="0" w:oddVBand="0" w:evenVBand="0" w:oddHBand="0" w:evenHBand="0" w:firstRowFirstColumn="0" w:firstRowLastColumn="0" w:lastRowFirstColumn="0" w:lastRowLastColumn="0"/>
            </w:pPr>
            <w:r>
              <w:t xml:space="preserve">1, </w:t>
            </w:r>
            <w:r w:rsidR="000702A1">
              <w:t>2, 3, 8, 11, 12</w:t>
            </w:r>
          </w:p>
        </w:tc>
      </w:tr>
      <w:tr w:rsidR="00994E97" w14:paraId="605965E4" w14:textId="1AE52985" w:rsidTr="00070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67673691" w14:textId="77777777" w:rsidR="00994E97" w:rsidRDefault="00994E97" w:rsidP="00994E97">
            <w:pPr>
              <w:jc w:val="center"/>
            </w:pPr>
            <w:r>
              <w:t>5</w:t>
            </w:r>
          </w:p>
        </w:tc>
        <w:tc>
          <w:tcPr>
            <w:tcW w:w="1834" w:type="dxa"/>
          </w:tcPr>
          <w:p w14:paraId="7DA53F53" w14:textId="6FAD7D12" w:rsidR="00994E97" w:rsidRDefault="00994E97" w:rsidP="00994E97">
            <w:pPr>
              <w:jc w:val="center"/>
              <w:cnfStyle w:val="000000100000" w:firstRow="0" w:lastRow="0" w:firstColumn="0" w:lastColumn="0" w:oddVBand="0" w:evenVBand="0" w:oddHBand="1" w:evenHBand="0" w:firstRowFirstColumn="0" w:firstRowLastColumn="0" w:lastRowFirstColumn="0" w:lastRowLastColumn="0"/>
            </w:pPr>
            <w:r>
              <w:t>4</w:t>
            </w:r>
            <w:r w:rsidR="006C3552">
              <w:t>.</w:t>
            </w:r>
            <w:r>
              <w:t>12</w:t>
            </w:r>
          </w:p>
        </w:tc>
        <w:tc>
          <w:tcPr>
            <w:tcW w:w="2268" w:type="dxa"/>
          </w:tcPr>
          <w:p w14:paraId="477B4D83" w14:textId="1574D4B2" w:rsidR="00994E97" w:rsidRDefault="00994E97" w:rsidP="00994E97">
            <w:pPr>
              <w:jc w:val="center"/>
              <w:cnfStyle w:val="000000100000" w:firstRow="0" w:lastRow="0" w:firstColumn="0" w:lastColumn="0" w:oddVBand="0" w:evenVBand="0" w:oddHBand="1" w:evenHBand="0" w:firstRowFirstColumn="0" w:firstRowLastColumn="0" w:lastRowFirstColumn="0" w:lastRowLastColumn="0"/>
            </w:pPr>
            <w:r w:rsidRPr="00F64E86">
              <w:t>2465-729</w:t>
            </w:r>
          </w:p>
        </w:tc>
        <w:tc>
          <w:tcPr>
            <w:tcW w:w="3118" w:type="dxa"/>
          </w:tcPr>
          <w:p w14:paraId="64769DB8" w14:textId="0CF75788" w:rsidR="00994E97" w:rsidRPr="00F64E86" w:rsidRDefault="00815453" w:rsidP="00994E97">
            <w:pPr>
              <w:jc w:val="center"/>
              <w:cnfStyle w:val="000000100000" w:firstRow="0" w:lastRow="0" w:firstColumn="0" w:lastColumn="0" w:oddVBand="0" w:evenVBand="0" w:oddHBand="1" w:evenHBand="0" w:firstRowFirstColumn="0" w:firstRowLastColumn="0" w:lastRowFirstColumn="0" w:lastRowLastColumn="0"/>
            </w:pPr>
            <w:r>
              <w:t xml:space="preserve">1, </w:t>
            </w:r>
            <w:r w:rsidR="000702A1">
              <w:t>2, 3, 4, 8, 11, 12</w:t>
            </w:r>
          </w:p>
        </w:tc>
      </w:tr>
      <w:tr w:rsidR="00994E97" w14:paraId="56116911" w14:textId="358D83D8" w:rsidTr="000702A1">
        <w:tc>
          <w:tcPr>
            <w:cnfStyle w:val="001000000000" w:firstRow="0" w:lastRow="0" w:firstColumn="1" w:lastColumn="0" w:oddVBand="0" w:evenVBand="0" w:oddHBand="0" w:evenHBand="0" w:firstRowFirstColumn="0" w:firstRowLastColumn="0" w:lastRowFirstColumn="0" w:lastRowLastColumn="0"/>
            <w:tcW w:w="2414" w:type="dxa"/>
          </w:tcPr>
          <w:p w14:paraId="60A6CAB8" w14:textId="77777777" w:rsidR="00994E97" w:rsidRDefault="00994E97" w:rsidP="00994E97">
            <w:pPr>
              <w:jc w:val="center"/>
            </w:pPr>
            <w:r>
              <w:t>6</w:t>
            </w:r>
          </w:p>
        </w:tc>
        <w:tc>
          <w:tcPr>
            <w:tcW w:w="1834" w:type="dxa"/>
          </w:tcPr>
          <w:p w14:paraId="79BBEE73" w14:textId="59218440" w:rsidR="00994E97" w:rsidRDefault="00994E97" w:rsidP="00994E97">
            <w:pPr>
              <w:jc w:val="center"/>
              <w:cnfStyle w:val="000000000000" w:firstRow="0" w:lastRow="0" w:firstColumn="0" w:lastColumn="0" w:oddVBand="0" w:evenVBand="0" w:oddHBand="0" w:evenHBand="0" w:firstRowFirstColumn="0" w:firstRowLastColumn="0" w:lastRowFirstColumn="0" w:lastRowLastColumn="0"/>
            </w:pPr>
            <w:r>
              <w:t>5</w:t>
            </w:r>
            <w:r w:rsidR="006C3552">
              <w:t>.</w:t>
            </w:r>
            <w:r>
              <w:t>28</w:t>
            </w:r>
          </w:p>
        </w:tc>
        <w:tc>
          <w:tcPr>
            <w:tcW w:w="2268" w:type="dxa"/>
          </w:tcPr>
          <w:p w14:paraId="39B7AA6A" w14:textId="19344458" w:rsidR="00994E97" w:rsidRDefault="00994E97" w:rsidP="00994E97">
            <w:pPr>
              <w:jc w:val="center"/>
              <w:cnfStyle w:val="000000000000" w:firstRow="0" w:lastRow="0" w:firstColumn="0" w:lastColumn="0" w:oddVBand="0" w:evenVBand="0" w:oddHBand="0" w:evenHBand="0" w:firstRowFirstColumn="0" w:firstRowLastColumn="0" w:lastRowFirstColumn="0" w:lastRowLastColumn="0"/>
            </w:pPr>
            <w:r w:rsidRPr="00F64E86">
              <w:t>2465-729</w:t>
            </w:r>
          </w:p>
        </w:tc>
        <w:tc>
          <w:tcPr>
            <w:tcW w:w="3118" w:type="dxa"/>
          </w:tcPr>
          <w:p w14:paraId="1107D3CF" w14:textId="158F6775" w:rsidR="00994E97" w:rsidRPr="00F64E86" w:rsidRDefault="00815453" w:rsidP="00994E97">
            <w:pPr>
              <w:jc w:val="center"/>
              <w:cnfStyle w:val="000000000000" w:firstRow="0" w:lastRow="0" w:firstColumn="0" w:lastColumn="0" w:oddVBand="0" w:evenVBand="0" w:oddHBand="0" w:evenHBand="0" w:firstRowFirstColumn="0" w:firstRowLastColumn="0" w:lastRowFirstColumn="0" w:lastRowLastColumn="0"/>
            </w:pPr>
            <w:r>
              <w:t xml:space="preserve">1, </w:t>
            </w:r>
            <w:r w:rsidR="000702A1">
              <w:t>2, 3, 4, 5, 8, 11, 12</w:t>
            </w:r>
          </w:p>
        </w:tc>
      </w:tr>
      <w:tr w:rsidR="00994E97" w14:paraId="63A63782" w14:textId="7455539C" w:rsidTr="00070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74F892BB" w14:textId="77777777" w:rsidR="00994E97" w:rsidRDefault="00994E97" w:rsidP="00994E97">
            <w:pPr>
              <w:jc w:val="center"/>
            </w:pPr>
            <w:r>
              <w:t>7</w:t>
            </w:r>
          </w:p>
        </w:tc>
        <w:tc>
          <w:tcPr>
            <w:tcW w:w="1834" w:type="dxa"/>
          </w:tcPr>
          <w:p w14:paraId="7F21FCCD" w14:textId="5C1761C4" w:rsidR="00994E97" w:rsidRDefault="00994E97" w:rsidP="00994E97">
            <w:pPr>
              <w:jc w:val="center"/>
              <w:cnfStyle w:val="000000100000" w:firstRow="0" w:lastRow="0" w:firstColumn="0" w:lastColumn="0" w:oddVBand="0" w:evenVBand="0" w:oddHBand="1" w:evenHBand="0" w:firstRowFirstColumn="0" w:firstRowLastColumn="0" w:lastRowFirstColumn="0" w:lastRowLastColumn="0"/>
            </w:pPr>
            <w:r>
              <w:t>6</w:t>
            </w:r>
            <w:r w:rsidR="006C3552">
              <w:t>.</w:t>
            </w:r>
            <w:r>
              <w:t>45</w:t>
            </w:r>
          </w:p>
        </w:tc>
        <w:tc>
          <w:tcPr>
            <w:tcW w:w="2268" w:type="dxa"/>
          </w:tcPr>
          <w:p w14:paraId="55EC41D4" w14:textId="67F05C86" w:rsidR="00994E97" w:rsidRDefault="00994E97" w:rsidP="00994E97">
            <w:pPr>
              <w:jc w:val="center"/>
              <w:cnfStyle w:val="000000100000" w:firstRow="0" w:lastRow="0" w:firstColumn="0" w:lastColumn="0" w:oddVBand="0" w:evenVBand="0" w:oddHBand="1" w:evenHBand="0" w:firstRowFirstColumn="0" w:firstRowLastColumn="0" w:lastRowFirstColumn="0" w:lastRowLastColumn="0"/>
            </w:pPr>
            <w:r w:rsidRPr="00F64E86">
              <w:t>2465-729</w:t>
            </w:r>
          </w:p>
        </w:tc>
        <w:tc>
          <w:tcPr>
            <w:tcW w:w="3118" w:type="dxa"/>
          </w:tcPr>
          <w:p w14:paraId="08757658" w14:textId="4581D754" w:rsidR="00994E97" w:rsidRPr="00F64E86" w:rsidRDefault="00815453" w:rsidP="00994E97">
            <w:pPr>
              <w:jc w:val="center"/>
              <w:cnfStyle w:val="000000100000" w:firstRow="0" w:lastRow="0" w:firstColumn="0" w:lastColumn="0" w:oddVBand="0" w:evenVBand="0" w:oddHBand="1" w:evenHBand="0" w:firstRowFirstColumn="0" w:firstRowLastColumn="0" w:lastRowFirstColumn="0" w:lastRowLastColumn="0"/>
            </w:pPr>
            <w:r>
              <w:t xml:space="preserve">1, </w:t>
            </w:r>
            <w:r w:rsidR="000702A1">
              <w:t>2, 3, 4, 5, 6, 8, 11, 12</w:t>
            </w:r>
          </w:p>
        </w:tc>
      </w:tr>
      <w:tr w:rsidR="00994E97" w14:paraId="4D925DF6" w14:textId="1D49CC63" w:rsidTr="000702A1">
        <w:tc>
          <w:tcPr>
            <w:cnfStyle w:val="001000000000" w:firstRow="0" w:lastRow="0" w:firstColumn="1" w:lastColumn="0" w:oddVBand="0" w:evenVBand="0" w:oddHBand="0" w:evenHBand="0" w:firstRowFirstColumn="0" w:firstRowLastColumn="0" w:lastRowFirstColumn="0" w:lastRowLastColumn="0"/>
            <w:tcW w:w="2414" w:type="dxa"/>
          </w:tcPr>
          <w:p w14:paraId="7AAC59BA" w14:textId="77777777" w:rsidR="00994E97" w:rsidRDefault="00994E97" w:rsidP="00294BF5">
            <w:pPr>
              <w:jc w:val="center"/>
            </w:pPr>
            <w:r>
              <w:t>8</w:t>
            </w:r>
          </w:p>
        </w:tc>
        <w:tc>
          <w:tcPr>
            <w:tcW w:w="1834" w:type="dxa"/>
          </w:tcPr>
          <w:p w14:paraId="40FB3D2A" w14:textId="2D6E7A24" w:rsidR="00994E97" w:rsidRDefault="00994E97" w:rsidP="00294BF5">
            <w:pPr>
              <w:jc w:val="center"/>
              <w:cnfStyle w:val="000000000000" w:firstRow="0" w:lastRow="0" w:firstColumn="0" w:lastColumn="0" w:oddVBand="0" w:evenVBand="0" w:oddHBand="0" w:evenHBand="0" w:firstRowFirstColumn="0" w:firstRowLastColumn="0" w:lastRowFirstColumn="0" w:lastRowLastColumn="0"/>
            </w:pPr>
            <w:r>
              <w:t>6</w:t>
            </w:r>
            <w:r w:rsidR="006C3552">
              <w:t>.</w:t>
            </w:r>
            <w:r>
              <w:t>77</w:t>
            </w:r>
          </w:p>
        </w:tc>
        <w:tc>
          <w:tcPr>
            <w:tcW w:w="2268" w:type="dxa"/>
          </w:tcPr>
          <w:p w14:paraId="01665332" w14:textId="77777777" w:rsidR="00994E97" w:rsidRDefault="00994E97" w:rsidP="00294BF5">
            <w:pPr>
              <w:jc w:val="center"/>
              <w:cnfStyle w:val="000000000000" w:firstRow="0" w:lastRow="0" w:firstColumn="0" w:lastColumn="0" w:oddVBand="0" w:evenVBand="0" w:oddHBand="0" w:evenHBand="0" w:firstRowFirstColumn="0" w:firstRowLastColumn="0" w:lastRowFirstColumn="0" w:lastRowLastColumn="0"/>
            </w:pPr>
            <w:r>
              <w:t>2465-729</w:t>
            </w:r>
          </w:p>
        </w:tc>
        <w:tc>
          <w:tcPr>
            <w:tcW w:w="3118" w:type="dxa"/>
          </w:tcPr>
          <w:p w14:paraId="3332B135" w14:textId="33A89999" w:rsidR="00994E97" w:rsidRDefault="00815453" w:rsidP="00294BF5">
            <w:pPr>
              <w:jc w:val="center"/>
              <w:cnfStyle w:val="000000000000" w:firstRow="0" w:lastRow="0" w:firstColumn="0" w:lastColumn="0" w:oddVBand="0" w:evenVBand="0" w:oddHBand="0" w:evenHBand="0" w:firstRowFirstColumn="0" w:firstRowLastColumn="0" w:lastRowFirstColumn="0" w:lastRowLastColumn="0"/>
            </w:pPr>
            <w:r>
              <w:t xml:space="preserve">1, </w:t>
            </w:r>
            <w:r w:rsidR="000702A1">
              <w:t>2, 3, 4, 5, 6, 7, 10, 11, 12</w:t>
            </w:r>
          </w:p>
        </w:tc>
      </w:tr>
      <w:bookmarkEnd w:id="0"/>
    </w:tbl>
    <w:p w14:paraId="6A0F1F83" w14:textId="77777777" w:rsidR="00600891" w:rsidRDefault="00600891" w:rsidP="00600891"/>
    <w:p w14:paraId="4478A3D7" w14:textId="56C2C098" w:rsidR="00600891" w:rsidRDefault="00600891" w:rsidP="00600891">
      <w:pPr>
        <w:pStyle w:val="Heading2"/>
      </w:pPr>
      <w:r>
        <w:t>Stability check</w:t>
      </w:r>
    </w:p>
    <w:p w14:paraId="6892027B" w14:textId="2A8B0460" w:rsidR="00600891" w:rsidRDefault="00DA2090" w:rsidP="00600891">
      <w:r w:rsidRPr="00DA2090">
        <w:t xml:space="preserve">Prior to the comparison a calibration of the transfer standard was performed at </w:t>
      </w:r>
      <w:r>
        <w:t>LEI</w:t>
      </w:r>
      <w:r w:rsidRPr="00DA2090">
        <w:t xml:space="preserve">, which will serve as the stability check. The calibration followed the same procedures as those specified in this technical protocol, but was limited to </w:t>
      </w:r>
      <w:r>
        <w:t>gauge pressure</w:t>
      </w:r>
      <w:r w:rsidRPr="00DA2090">
        <w:t xml:space="preserve"> with </w:t>
      </w:r>
      <w:r>
        <w:t xml:space="preserve">four </w:t>
      </w:r>
      <w:r w:rsidRPr="00DA2090">
        <w:t xml:space="preserve">repetitions at each of the pressure </w:t>
      </w:r>
      <w:r>
        <w:t>points.</w:t>
      </w:r>
      <w:r w:rsidRPr="00DA2090">
        <w:t xml:space="preserve"> The results of these measurements will be used </w:t>
      </w:r>
      <w:r w:rsidR="007D5C98" w:rsidRPr="00FC59CB">
        <w:t>to</w:t>
      </w:r>
      <w:r w:rsidR="007D5C98">
        <w:t xml:space="preserve"> </w:t>
      </w:r>
      <w:r w:rsidRPr="00DA2090">
        <w:t xml:space="preserve">verify that the transfer standard maintained its functionality during transports </w:t>
      </w:r>
      <w:r w:rsidRPr="00DA2090">
        <w:lastRenderedPageBreak/>
        <w:t>and that no significant drift has occurred between the time of the calibrations and the stability check. In the case that the instrument proves to have drifted, uncertainty due to this drift will be included in the uncertainty of the reference value.</w:t>
      </w:r>
    </w:p>
    <w:p w14:paraId="00230B25" w14:textId="77777777" w:rsidR="00600891" w:rsidRDefault="00600891" w:rsidP="00600891"/>
    <w:p w14:paraId="2AACAAB8" w14:textId="403F734F" w:rsidR="00600891" w:rsidRDefault="00600891" w:rsidP="00895791">
      <w:pPr>
        <w:pStyle w:val="Heading1"/>
      </w:pPr>
      <w:r>
        <w:t>Reporting</w:t>
      </w:r>
    </w:p>
    <w:p w14:paraId="36FE4CB3" w14:textId="77777777" w:rsidR="00895791" w:rsidRPr="00895791" w:rsidRDefault="00C81424" w:rsidP="00895791">
      <w:pPr>
        <w:rPr>
          <w:rFonts w:cstheme="minorHAnsi"/>
        </w:rPr>
      </w:pPr>
      <w:r w:rsidRPr="00895791">
        <w:rPr>
          <w:rFonts w:cstheme="minorHAnsi"/>
        </w:rPr>
        <w:t xml:space="preserve">The participants should report the data of their own pressure standards filling the table given in Annex 1, as well as giving any additional information, if useful. </w:t>
      </w:r>
    </w:p>
    <w:p w14:paraId="05EBBF31" w14:textId="61E2059D" w:rsidR="00C81424" w:rsidRPr="00895791" w:rsidRDefault="00C81424" w:rsidP="00895791">
      <w:pPr>
        <w:rPr>
          <w:rFonts w:cstheme="minorHAnsi"/>
        </w:rPr>
      </w:pPr>
      <w:r w:rsidRPr="00895791">
        <w:rPr>
          <w:rFonts w:cstheme="minorHAnsi"/>
        </w:rPr>
        <w:t xml:space="preserve">It should be reported how TS was connected to LS and how their pressure equilibrium was achieved and controlled. </w:t>
      </w:r>
    </w:p>
    <w:p w14:paraId="4012636A" w14:textId="632C38A5" w:rsidR="00C81424" w:rsidRPr="00895791" w:rsidRDefault="00C81424" w:rsidP="00895791">
      <w:pPr>
        <w:rPr>
          <w:rFonts w:cstheme="minorHAnsi"/>
        </w:rPr>
      </w:pPr>
      <w:r w:rsidRPr="00895791">
        <w:rPr>
          <w:rFonts w:cstheme="minorHAnsi"/>
        </w:rPr>
        <w:t xml:space="preserve">Results of individual measurement series and a summary of the </w:t>
      </w:r>
      <w:r w:rsidR="001F27A8" w:rsidRPr="00895791">
        <w:rPr>
          <w:rFonts w:cstheme="minorHAnsi"/>
        </w:rPr>
        <w:t>4-measurement</w:t>
      </w:r>
      <w:r w:rsidRPr="00895791">
        <w:rPr>
          <w:rFonts w:cstheme="minorHAnsi"/>
        </w:rPr>
        <w:t xml:space="preserve"> series should be reported using forms given in Annexes </w:t>
      </w:r>
      <w:r w:rsidR="001F27A8">
        <w:rPr>
          <w:rFonts w:cstheme="minorHAnsi"/>
        </w:rPr>
        <w:t>1, 2</w:t>
      </w:r>
      <w:r w:rsidRPr="00895791">
        <w:rPr>
          <w:rFonts w:cstheme="minorHAnsi"/>
        </w:rPr>
        <w:t xml:space="preserve"> and </w:t>
      </w:r>
      <w:r w:rsidR="001F27A8">
        <w:rPr>
          <w:rFonts w:cstheme="minorHAnsi"/>
        </w:rPr>
        <w:t>3</w:t>
      </w:r>
      <w:r w:rsidRPr="00895791">
        <w:rPr>
          <w:rFonts w:cstheme="minorHAnsi"/>
        </w:rPr>
        <w:t xml:space="preserve">. </w:t>
      </w:r>
    </w:p>
    <w:p w14:paraId="73CE9379" w14:textId="2BE26EDB" w:rsidR="00C81424" w:rsidRPr="00895791" w:rsidRDefault="00C81424" w:rsidP="00895791">
      <w:pPr>
        <w:rPr>
          <w:rFonts w:cstheme="minorHAnsi"/>
        </w:rPr>
      </w:pPr>
      <w:r w:rsidRPr="00895791">
        <w:rPr>
          <w:rFonts w:cstheme="minorHAnsi"/>
        </w:rPr>
        <w:t xml:space="preserve">In addition, a list of main uncertainty sources and their contributions to </w:t>
      </w:r>
      <w:r w:rsidRPr="00895791">
        <w:rPr>
          <w:rFonts w:ascii="Cambria Math" w:hAnsi="Cambria Math" w:cs="Cambria Math"/>
        </w:rPr>
        <w:t>𝑢</w:t>
      </w:r>
      <w:r w:rsidRPr="00895791">
        <w:rPr>
          <w:rFonts w:cstheme="minorHAnsi"/>
        </w:rPr>
        <w:t>(</w:t>
      </w:r>
      <w:r w:rsidRPr="00895791">
        <w:rPr>
          <w:rFonts w:ascii="Cambria Math" w:hAnsi="Cambria Math" w:cs="Cambria Math"/>
        </w:rPr>
        <w:t>𝐴𝑝</w:t>
      </w:r>
      <w:r w:rsidRPr="00895791">
        <w:rPr>
          <w:rFonts w:cstheme="minorHAnsi"/>
        </w:rPr>
        <w:t xml:space="preserve">) for minimum and maximum pressure must be reported. Reports with the results of the measurements should be prepared as a WORD file with the tables from Annexes 2 and 3 being additionally provided in an EXCEL file. </w:t>
      </w:r>
    </w:p>
    <w:p w14:paraId="086638F9" w14:textId="12B1B2B4" w:rsidR="00600891" w:rsidRPr="00895791" w:rsidRDefault="00C81424" w:rsidP="00895791">
      <w:pPr>
        <w:rPr>
          <w:rFonts w:cstheme="minorHAnsi"/>
        </w:rPr>
      </w:pPr>
      <w:r w:rsidRPr="00895791">
        <w:rPr>
          <w:rFonts w:cstheme="minorHAnsi"/>
        </w:rPr>
        <w:t xml:space="preserve">The reports should initially be sent to the head of the EURAMET TC-M Subcommittee Pressure as an impartial instance by e-mail to </w:t>
      </w:r>
      <w:hyperlink w:history="1">
        <w:r w:rsidR="00895791" w:rsidRPr="00895791">
          <w:rPr>
            <w:rStyle w:val="Hyperlink"/>
            <w:rFonts w:cstheme="minorHAnsi"/>
          </w:rPr>
          <w:t>wladimir.sabuga@ptb.de</w:t>
        </w:r>
      </w:hyperlink>
      <w:r w:rsidR="00895791" w:rsidRPr="00895791">
        <w:rPr>
          <w:rFonts w:cstheme="minorHAnsi"/>
        </w:rPr>
        <w:t xml:space="preserve"> </w:t>
      </w:r>
      <w:r w:rsidRPr="00FC59CB">
        <w:rPr>
          <w:rFonts w:cstheme="minorHAnsi"/>
        </w:rPr>
        <w:t>within t</w:t>
      </w:r>
      <w:r w:rsidR="00FC59CB">
        <w:rPr>
          <w:rFonts w:cstheme="minorHAnsi"/>
        </w:rPr>
        <w:t>hree</w:t>
      </w:r>
      <w:r w:rsidRPr="00FC59CB">
        <w:rPr>
          <w:rFonts w:cstheme="minorHAnsi"/>
        </w:rPr>
        <w:t xml:space="preserve"> months</w:t>
      </w:r>
      <w:r w:rsidRPr="00895791">
        <w:rPr>
          <w:rFonts w:cstheme="minorHAnsi"/>
        </w:rPr>
        <w:t xml:space="preserve"> after finishing the measurements. Then they will be forwarded to the pilot laboratory. The pilot laboratory will evaluate the measurement data and prepare a report.</w:t>
      </w:r>
    </w:p>
    <w:p w14:paraId="276F0417" w14:textId="1349560A" w:rsidR="00600891" w:rsidRDefault="00600891" w:rsidP="00600891">
      <w:pPr>
        <w:pStyle w:val="Heading1"/>
      </w:pPr>
      <w:r>
        <w:t>Evaluation</w:t>
      </w:r>
    </w:p>
    <w:p w14:paraId="7C5EDB85" w14:textId="2D98CBDB" w:rsidR="00C81424" w:rsidRPr="00895791" w:rsidRDefault="00C81424" w:rsidP="00C81424">
      <w:pPr>
        <w:rPr>
          <w:rFonts w:cstheme="minorHAnsi"/>
        </w:rPr>
      </w:pPr>
      <w:r w:rsidRPr="00895791">
        <w:rPr>
          <w:rFonts w:cstheme="minorHAnsi"/>
        </w:rPr>
        <w:t xml:space="preserve">The reference value of the comparison is provided by the </w:t>
      </w:r>
      <w:r w:rsidR="00895791" w:rsidRPr="00895791">
        <w:rPr>
          <w:rFonts w:cstheme="minorHAnsi"/>
        </w:rPr>
        <w:t>reference</w:t>
      </w:r>
      <w:r w:rsidRPr="00895791">
        <w:rPr>
          <w:rFonts w:cstheme="minorHAnsi"/>
        </w:rPr>
        <w:t xml:space="preserve"> laboratory including associated uncertainties, and (if required) including influence due to drift. </w:t>
      </w:r>
    </w:p>
    <w:p w14:paraId="2BEC3BF1" w14:textId="5614D144" w:rsidR="00C81424" w:rsidRPr="00895791" w:rsidRDefault="00C81424" w:rsidP="00C81424">
      <w:pPr>
        <w:rPr>
          <w:rFonts w:cstheme="minorHAnsi"/>
        </w:rPr>
      </w:pPr>
      <w:r w:rsidRPr="00895791">
        <w:rPr>
          <w:rFonts w:cstheme="minorHAnsi"/>
        </w:rPr>
        <w:t xml:space="preserve">The results will be compared in accordance with the statistical approach presented in the standard ISO/IEC 17043:2010 “Conformity assessment – General requirements for proficiency testing”. The degree of </w:t>
      </w:r>
      <w:r w:rsidR="00B5708D" w:rsidRPr="00895791">
        <w:rPr>
          <w:rFonts w:cstheme="minorHAnsi"/>
        </w:rPr>
        <w:t>equivalence</w:t>
      </w:r>
      <w:r w:rsidRPr="00895791">
        <w:rPr>
          <w:rFonts w:cstheme="minorHAnsi"/>
        </w:rPr>
        <w:t xml:space="preserve"> will be described by the number </w:t>
      </w:r>
      <w:r w:rsidRPr="00895791">
        <w:rPr>
          <w:rFonts w:ascii="Cambria Math" w:hAnsi="Cambria Math" w:cs="Cambria Math"/>
        </w:rPr>
        <w:t>𝐸𝑛</w:t>
      </w:r>
      <w:r w:rsidRPr="00895791">
        <w:rPr>
          <w:rFonts w:cstheme="minorHAnsi"/>
        </w:rPr>
        <w:t xml:space="preserve"> calculated from the mean value</w:t>
      </w:r>
      <w:r w:rsidR="00B5708D" w:rsidRPr="00895791">
        <w:rPr>
          <w:rFonts w:cstheme="minorHAnsi"/>
        </w:rPr>
        <w:t>s</w:t>
      </w:r>
      <w:r w:rsidRPr="00895791">
        <w:rPr>
          <w:rFonts w:cstheme="minorHAnsi"/>
        </w:rPr>
        <w:t xml:space="preserve"> of determined effective area</w:t>
      </w:r>
      <w:r w:rsidR="00B5708D" w:rsidRPr="00895791">
        <w:rPr>
          <w:rFonts w:cstheme="minorHAnsi"/>
        </w:rPr>
        <w:t>s</w:t>
      </w:r>
      <w:r w:rsidRPr="00895791">
        <w:rPr>
          <w:rFonts w:cstheme="minorHAnsi"/>
        </w:rPr>
        <w:t xml:space="preserve"> at each pressure level, according to the following equation </w:t>
      </w:r>
    </w:p>
    <w:p w14:paraId="2640428A" w14:textId="77777777" w:rsidR="00C81424" w:rsidRDefault="00C81424" w:rsidP="00C81424"/>
    <w:p w14:paraId="2797FF21" w14:textId="6F5F374E" w:rsidR="00C81424" w:rsidRDefault="00000000" w:rsidP="00C81424">
      <m:oMathPara>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p,t,LEI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p,t,MIKES</m:t>
                  </m:r>
                </m:sub>
              </m:sSub>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LEI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MIKES</m:t>
                      </m:r>
                    </m:sub>
                    <m:sup>
                      <m:r>
                        <w:rPr>
                          <w:rFonts w:ascii="Cambria Math" w:hAnsi="Cambria Math"/>
                        </w:rPr>
                        <m:t>2</m:t>
                      </m:r>
                    </m:sup>
                  </m:sSubSup>
                </m:e>
              </m:rad>
            </m:den>
          </m:f>
        </m:oMath>
      </m:oMathPara>
    </w:p>
    <w:p w14:paraId="7B662485" w14:textId="45927970" w:rsidR="00C81424" w:rsidRDefault="00895791" w:rsidP="00C81424">
      <w:r>
        <w:t xml:space="preserve">where: </w:t>
      </w:r>
    </w:p>
    <w:p w14:paraId="67BF4B43" w14:textId="63A21C91" w:rsidR="00895791" w:rsidRDefault="00000000" w:rsidP="00C81424">
      <m:oMath>
        <m:sSub>
          <m:sSubPr>
            <m:ctrlPr>
              <w:rPr>
                <w:rFonts w:ascii="Cambria Math" w:hAnsi="Cambria Math"/>
                <w:i/>
              </w:rPr>
            </m:ctrlPr>
          </m:sSubPr>
          <m:e>
            <m:r>
              <w:rPr>
                <w:rFonts w:ascii="Cambria Math" w:hAnsi="Cambria Math"/>
              </w:rPr>
              <m:t>A</m:t>
            </m:r>
          </m:e>
          <m:sub>
            <m:r>
              <w:rPr>
                <w:rFonts w:ascii="Cambria Math" w:hAnsi="Cambria Math"/>
              </w:rPr>
              <m:t>p,t,LEI</m:t>
            </m:r>
          </m:sub>
        </m:sSub>
      </m:oMath>
      <w:r w:rsidR="00895791">
        <w:t xml:space="preserve"> - </w:t>
      </w:r>
      <w:r w:rsidR="00895791" w:rsidRPr="00895791">
        <w:t xml:space="preserve">is the value of the effective area determined by </w:t>
      </w:r>
      <w:r w:rsidR="00895791">
        <w:t>LEI</w:t>
      </w:r>
      <w:r w:rsidR="00895791" w:rsidRPr="00895791">
        <w:t xml:space="preserve"> (participant’s result)</w:t>
      </w:r>
      <w:r w:rsidR="00895791">
        <w:t>;</w:t>
      </w:r>
    </w:p>
    <w:p w14:paraId="26962A98" w14:textId="2135EEF1" w:rsidR="00895791" w:rsidRDefault="00000000" w:rsidP="00C81424">
      <m:oMath>
        <m:sSub>
          <m:sSubPr>
            <m:ctrlPr>
              <w:rPr>
                <w:rFonts w:ascii="Cambria Math" w:hAnsi="Cambria Math"/>
                <w:i/>
              </w:rPr>
            </m:ctrlPr>
          </m:sSubPr>
          <m:e>
            <m:r>
              <w:rPr>
                <w:rFonts w:ascii="Cambria Math" w:hAnsi="Cambria Math"/>
              </w:rPr>
              <m:t>A</m:t>
            </m:r>
          </m:e>
          <m:sub>
            <m:r>
              <w:rPr>
                <w:rFonts w:ascii="Cambria Math" w:hAnsi="Cambria Math"/>
              </w:rPr>
              <m:t>p,t,MIKES</m:t>
            </m:r>
          </m:sub>
        </m:sSub>
      </m:oMath>
      <w:r w:rsidR="00895791">
        <w:t xml:space="preserve"> – </w:t>
      </w:r>
      <w:r w:rsidR="00895791" w:rsidRPr="00895791">
        <w:t>is the value of the effective area determined by MIKES (reference value)</w:t>
      </w:r>
      <w:r w:rsidR="00895791">
        <w:t>;</w:t>
      </w:r>
    </w:p>
    <w:p w14:paraId="34785FB4" w14:textId="27DCD502" w:rsidR="00895791" w:rsidRDefault="00000000" w:rsidP="00C81424">
      <m:oMath>
        <m:sSub>
          <m:sSubPr>
            <m:ctrlPr>
              <w:rPr>
                <w:rFonts w:ascii="Cambria Math" w:hAnsi="Cambria Math"/>
                <w:i/>
              </w:rPr>
            </m:ctrlPr>
          </m:sSubPr>
          <m:e>
            <m:r>
              <w:rPr>
                <w:rFonts w:ascii="Cambria Math" w:hAnsi="Cambria Math"/>
              </w:rPr>
              <m:t>U</m:t>
            </m:r>
          </m:e>
          <m:sub>
            <m:r>
              <w:rPr>
                <w:rFonts w:ascii="Cambria Math" w:hAnsi="Cambria Math"/>
              </w:rPr>
              <m:t>LEI</m:t>
            </m:r>
          </m:sub>
        </m:sSub>
      </m:oMath>
      <w:r w:rsidR="00895791">
        <w:t xml:space="preserve">– </w:t>
      </w:r>
      <w:r w:rsidR="00895791" w:rsidRPr="00895791">
        <w:t xml:space="preserve">is the estimated expanded uncertainty of the </w:t>
      </w:r>
      <w:r w:rsidR="00895791">
        <w:t xml:space="preserve">LEI </w:t>
      </w:r>
      <w:r w:rsidR="00895791" w:rsidRPr="00895791">
        <w:t>result</w:t>
      </w:r>
      <w:r w:rsidR="00895791">
        <w:t>;</w:t>
      </w:r>
    </w:p>
    <w:p w14:paraId="516AC0C1" w14:textId="0B82D129" w:rsidR="00895791" w:rsidRDefault="00000000" w:rsidP="00895791">
      <m:oMath>
        <m:sSub>
          <m:sSubPr>
            <m:ctrlPr>
              <w:rPr>
                <w:rFonts w:ascii="Cambria Math" w:hAnsi="Cambria Math"/>
                <w:i/>
              </w:rPr>
            </m:ctrlPr>
          </m:sSubPr>
          <m:e>
            <m:r>
              <w:rPr>
                <w:rFonts w:ascii="Cambria Math" w:hAnsi="Cambria Math"/>
              </w:rPr>
              <m:t>U</m:t>
            </m:r>
          </m:e>
          <m:sub>
            <m:r>
              <w:rPr>
                <w:rFonts w:ascii="Cambria Math" w:hAnsi="Cambria Math"/>
              </w:rPr>
              <m:t>MIKES</m:t>
            </m:r>
          </m:sub>
        </m:sSub>
      </m:oMath>
      <w:r w:rsidR="00895791">
        <w:t xml:space="preserve">– </w:t>
      </w:r>
      <w:r w:rsidR="00895791" w:rsidRPr="00895791">
        <w:t xml:space="preserve">is the estimated expanded uncertainty of the </w:t>
      </w:r>
      <w:r w:rsidR="00895791">
        <w:t xml:space="preserve">MIKES </w:t>
      </w:r>
      <w:r w:rsidR="00895791" w:rsidRPr="00895791">
        <w:t>result</w:t>
      </w:r>
      <w:r w:rsidR="00124002">
        <w:t>.</w:t>
      </w:r>
    </w:p>
    <w:p w14:paraId="2317B883" w14:textId="77777777" w:rsidR="00895791" w:rsidRPr="00895791" w:rsidRDefault="00895791" w:rsidP="00C81424"/>
    <w:p w14:paraId="72072BDC" w14:textId="09D9AAA9" w:rsidR="00600891" w:rsidRPr="00600891" w:rsidRDefault="00600891" w:rsidP="00600891">
      <w:pPr>
        <w:pStyle w:val="Heading1"/>
      </w:pPr>
      <w:r>
        <w:t>Link to KCRV</w:t>
      </w:r>
    </w:p>
    <w:p w14:paraId="1050E84D" w14:textId="44BF77B0" w:rsidR="00600891" w:rsidRDefault="00124002" w:rsidP="00124002">
      <w:r w:rsidRPr="00124002">
        <w:t>The results of the present KC will be linked to the reference values of EURAMET.M.P-K8</w:t>
      </w:r>
      <w:r>
        <w:t xml:space="preserve"> and </w:t>
      </w:r>
      <w:r w:rsidRPr="00124002">
        <w:t>EURAMET.M.P-K1.c</w:t>
      </w:r>
      <w:r>
        <w:t xml:space="preserve"> </w:t>
      </w:r>
      <w:r w:rsidRPr="00124002">
        <w:t>using results of VTT MIKES obtained in the</w:t>
      </w:r>
      <w:r>
        <w:t>se</w:t>
      </w:r>
      <w:r w:rsidRPr="00124002">
        <w:t xml:space="preserve"> two </w:t>
      </w:r>
      <w:r>
        <w:t>comparisons</w:t>
      </w:r>
      <w:r w:rsidRPr="00124002">
        <w:t xml:space="preserve">. The link will be performed at </w:t>
      </w:r>
      <w:r>
        <w:t xml:space="preserve">gauge and absolute </w:t>
      </w:r>
      <w:r w:rsidRPr="00124002">
        <w:t>pressure points (25, 50, 75, 100, 125, 150</w:t>
      </w:r>
      <w:r>
        <w:t>,</w:t>
      </w:r>
      <w:r w:rsidRPr="00124002">
        <w:t xml:space="preserve"> 175</w:t>
      </w:r>
      <w:r>
        <w:t xml:space="preserve"> and 200</w:t>
      </w:r>
      <w:r w:rsidRPr="00124002">
        <w:t>) kPa</w:t>
      </w:r>
      <w:r>
        <w:t xml:space="preserve"> and (0</w:t>
      </w:r>
      <w:r w:rsidR="006C3552">
        <w:t>.</w:t>
      </w:r>
      <w:r>
        <w:t>73; 1</w:t>
      </w:r>
      <w:r w:rsidR="006C3552">
        <w:t>.</w:t>
      </w:r>
      <w:r>
        <w:t>08; 1</w:t>
      </w:r>
      <w:r w:rsidR="006C3552">
        <w:t>.</w:t>
      </w:r>
      <w:r>
        <w:t>77; 2</w:t>
      </w:r>
      <w:r w:rsidR="006C3552">
        <w:t>.</w:t>
      </w:r>
      <w:r>
        <w:t>94; 4</w:t>
      </w:r>
      <w:r w:rsidR="006C3552">
        <w:t>.</w:t>
      </w:r>
      <w:r>
        <w:t>12; 5</w:t>
      </w:r>
      <w:r w:rsidR="006C3552">
        <w:t>.</w:t>
      </w:r>
      <w:r>
        <w:t>28; 6</w:t>
      </w:r>
      <w:r w:rsidR="006C3552">
        <w:t>.</w:t>
      </w:r>
      <w:r>
        <w:t>45 and 6</w:t>
      </w:r>
      <w:r w:rsidR="006C3552">
        <w:t>.</w:t>
      </w:r>
      <w:r>
        <w:t>77) MPa</w:t>
      </w:r>
      <w:r w:rsidRPr="00124002">
        <w:t>. To do this, the results of the present KC will be linearly interpolated to the pressure points of the link.</w:t>
      </w:r>
    </w:p>
    <w:p w14:paraId="2691127C" w14:textId="77777777" w:rsidR="00600891" w:rsidRDefault="00600891" w:rsidP="004B1D28"/>
    <w:p w14:paraId="6CE8D31F" w14:textId="28B3C1D7" w:rsidR="00600891" w:rsidRDefault="00124002" w:rsidP="00124002">
      <w:pPr>
        <w:pStyle w:val="Heading1"/>
      </w:pPr>
      <w:r>
        <w:lastRenderedPageBreak/>
        <w:t>References</w:t>
      </w:r>
    </w:p>
    <w:p w14:paraId="2BA3CD65" w14:textId="3D951784" w:rsidR="001D38AA" w:rsidRDefault="001D38AA" w:rsidP="004533DA">
      <w:pPr>
        <w:pStyle w:val="ListParagraph"/>
        <w:numPr>
          <w:ilvl w:val="0"/>
          <w:numId w:val="5"/>
        </w:numPr>
      </w:pPr>
      <w:r w:rsidRPr="001D38AA">
        <w:t>EURAMET Guide on Comparisons EURAMET Guide No. 4 Version 2.0 (04/2021)</w:t>
      </w:r>
    </w:p>
    <w:p w14:paraId="60F0D61E" w14:textId="207E62DF" w:rsidR="00600891" w:rsidRDefault="004533DA" w:rsidP="004533DA">
      <w:pPr>
        <w:pStyle w:val="ListParagraph"/>
        <w:numPr>
          <w:ilvl w:val="0"/>
          <w:numId w:val="5"/>
        </w:numPr>
      </w:pPr>
      <w:r>
        <w:t xml:space="preserve">EURAMET Calibration Guide </w:t>
      </w:r>
      <w:r w:rsidRPr="004533DA">
        <w:t>No. 3</w:t>
      </w:r>
      <w:r>
        <w:t>.</w:t>
      </w:r>
      <w:r w:rsidRPr="004533DA">
        <w:t xml:space="preserve"> Guidelines on the Calibration of Pressure Balances Version 2.0, 05/2024</w:t>
      </w:r>
    </w:p>
    <w:p w14:paraId="2ADC8BB1" w14:textId="38DFAC09" w:rsidR="004533DA" w:rsidRDefault="004533DA" w:rsidP="004533DA">
      <w:pPr>
        <w:pStyle w:val="ListParagraph"/>
        <w:numPr>
          <w:ilvl w:val="0"/>
          <w:numId w:val="5"/>
        </w:numPr>
      </w:pPr>
      <w:r w:rsidRPr="004533DA">
        <w:t>JCGM 100:2008</w:t>
      </w:r>
      <w:r>
        <w:t xml:space="preserve"> </w:t>
      </w:r>
      <w:r w:rsidRPr="004533DA">
        <w:t>Evaluation of measurement data — Guide to the expression of uncertainty in measurement</w:t>
      </w:r>
    </w:p>
    <w:p w14:paraId="5FB1C7D4" w14:textId="77777777" w:rsidR="004533DA" w:rsidRDefault="004533DA" w:rsidP="004533DA">
      <w:pPr>
        <w:pStyle w:val="Heading1"/>
      </w:pPr>
      <w:r>
        <w:t>Annexes</w:t>
      </w:r>
    </w:p>
    <w:p w14:paraId="1D8D54E1" w14:textId="77777777" w:rsidR="00484108" w:rsidRDefault="00484108" w:rsidP="00484108"/>
    <w:p w14:paraId="1894E2B6" w14:textId="7FB4BFC4" w:rsidR="00484108" w:rsidRDefault="00484108" w:rsidP="00484108">
      <w:r>
        <w:t>Annex 1. Results of measurements (gauge pressure)</w:t>
      </w:r>
    </w:p>
    <w:tbl>
      <w:tblPr>
        <w:tblStyle w:val="TableGrid"/>
        <w:tblW w:w="0" w:type="auto"/>
        <w:tblInd w:w="-572" w:type="dxa"/>
        <w:tblLook w:val="04A0" w:firstRow="1" w:lastRow="0" w:firstColumn="1" w:lastColumn="0" w:noHBand="0" w:noVBand="1"/>
      </w:tblPr>
      <w:tblGrid>
        <w:gridCol w:w="1203"/>
        <w:gridCol w:w="1203"/>
        <w:gridCol w:w="1203"/>
        <w:gridCol w:w="1203"/>
        <w:gridCol w:w="1204"/>
        <w:gridCol w:w="1204"/>
        <w:gridCol w:w="1204"/>
        <w:gridCol w:w="1204"/>
      </w:tblGrid>
      <w:tr w:rsidR="00484108" w14:paraId="25215094" w14:textId="77777777" w:rsidTr="00162B0C">
        <w:tc>
          <w:tcPr>
            <w:tcW w:w="1203" w:type="dxa"/>
          </w:tcPr>
          <w:p w14:paraId="673F1CF3" w14:textId="0824EEC2" w:rsidR="00484108" w:rsidRPr="00484108" w:rsidRDefault="00484108" w:rsidP="00294BF5">
            <w:pPr>
              <w:jc w:val="center"/>
            </w:pPr>
            <w:bookmarkStart w:id="1" w:name="_Hlk197962385"/>
            <w:r>
              <w:t>p</w:t>
            </w:r>
            <w:r w:rsidRPr="00484108">
              <w:rPr>
                <w:vertAlign w:val="subscript"/>
              </w:rPr>
              <w:t>nom</w:t>
            </w:r>
            <w:r>
              <w:t xml:space="preserve">, </w:t>
            </w:r>
            <w:r w:rsidRPr="00484108">
              <w:t>kPa</w:t>
            </w:r>
            <w:r w:rsidR="00B96C38">
              <w:t>/MPa</w:t>
            </w:r>
          </w:p>
        </w:tc>
        <w:tc>
          <w:tcPr>
            <w:tcW w:w="1203" w:type="dxa"/>
          </w:tcPr>
          <w:p w14:paraId="7B4675A9" w14:textId="0691EE29" w:rsidR="00484108" w:rsidRDefault="00484108" w:rsidP="00294BF5">
            <w:pPr>
              <w:jc w:val="center"/>
            </w:pPr>
            <w:r>
              <w:t>t</w:t>
            </w:r>
            <w:r w:rsidR="008742E4" w:rsidRPr="008742E4">
              <w:rPr>
                <w:vertAlign w:val="subscript"/>
              </w:rPr>
              <w:t>LS</w:t>
            </w:r>
            <w:r>
              <w:t xml:space="preserve">, </w:t>
            </w:r>
            <w:r>
              <w:rPr>
                <w:rFonts w:ascii="Calibri" w:hAnsi="Calibri" w:cs="Calibri"/>
              </w:rPr>
              <w:t>°</w:t>
            </w:r>
            <w:r>
              <w:t>C</w:t>
            </w:r>
          </w:p>
        </w:tc>
        <w:tc>
          <w:tcPr>
            <w:tcW w:w="1203" w:type="dxa"/>
          </w:tcPr>
          <w:p w14:paraId="591CCE00" w14:textId="77777777" w:rsidR="00484108" w:rsidRDefault="00484108" w:rsidP="00294BF5">
            <w:pPr>
              <w:jc w:val="center"/>
            </w:pPr>
            <w:r>
              <w:t>t</w:t>
            </w:r>
            <w:r w:rsidRPr="00484108">
              <w:rPr>
                <w:vertAlign w:val="subscript"/>
              </w:rPr>
              <w:t>amb</w:t>
            </w:r>
            <w:r>
              <w:rPr>
                <w:rFonts w:cstheme="minorHAnsi"/>
              </w:rPr>
              <w:t>, °</w:t>
            </w:r>
            <w:r>
              <w:t>C</w:t>
            </w:r>
          </w:p>
        </w:tc>
        <w:tc>
          <w:tcPr>
            <w:tcW w:w="1203" w:type="dxa"/>
          </w:tcPr>
          <w:p w14:paraId="4117CEB6" w14:textId="77777777" w:rsidR="00484108" w:rsidRPr="00484108" w:rsidRDefault="00484108" w:rsidP="00294BF5">
            <w:pPr>
              <w:jc w:val="center"/>
            </w:pPr>
            <w:r>
              <w:t>P</w:t>
            </w:r>
            <w:r w:rsidRPr="00484108">
              <w:rPr>
                <w:vertAlign w:val="subscript"/>
              </w:rPr>
              <w:t>amb</w:t>
            </w:r>
            <w:r>
              <w:t xml:space="preserve">, </w:t>
            </w:r>
            <w:r w:rsidRPr="00484108">
              <w:t>Pa</w:t>
            </w:r>
          </w:p>
        </w:tc>
        <w:tc>
          <w:tcPr>
            <w:tcW w:w="1204" w:type="dxa"/>
          </w:tcPr>
          <w:p w14:paraId="4961E77F" w14:textId="77777777" w:rsidR="00484108" w:rsidRDefault="00484108" w:rsidP="00294BF5">
            <w:pPr>
              <w:jc w:val="center"/>
            </w:pPr>
            <w:r>
              <w:rPr>
                <w:rFonts w:cstheme="minorHAnsi"/>
              </w:rPr>
              <w:t>φ, %</w:t>
            </w:r>
          </w:p>
        </w:tc>
        <w:tc>
          <w:tcPr>
            <w:tcW w:w="1204" w:type="dxa"/>
          </w:tcPr>
          <w:p w14:paraId="4BFAC2A3" w14:textId="5E20903B" w:rsidR="00484108" w:rsidRDefault="00484108" w:rsidP="00294BF5">
            <w:pPr>
              <w:jc w:val="center"/>
            </w:pPr>
            <w:r>
              <w:t>p, kPa</w:t>
            </w:r>
            <w:r w:rsidR="00B96C38">
              <w:t>/MPa</w:t>
            </w:r>
          </w:p>
        </w:tc>
        <w:tc>
          <w:tcPr>
            <w:tcW w:w="1204" w:type="dxa"/>
          </w:tcPr>
          <w:p w14:paraId="6E09B656" w14:textId="77777777" w:rsidR="00484108" w:rsidRDefault="00484108" w:rsidP="00294BF5">
            <w:pPr>
              <w:jc w:val="center"/>
            </w:pPr>
            <w:r>
              <w:t>t</w:t>
            </w:r>
            <w:r w:rsidRPr="00484108">
              <w:rPr>
                <w:vertAlign w:val="subscript"/>
              </w:rPr>
              <w:t>TS</w:t>
            </w:r>
            <w:r>
              <w:t xml:space="preserve">, </w:t>
            </w:r>
            <w:r>
              <w:rPr>
                <w:rFonts w:cstheme="minorHAnsi"/>
              </w:rPr>
              <w:t>°</w:t>
            </w:r>
            <w:r>
              <w:t>C</w:t>
            </w:r>
          </w:p>
        </w:tc>
        <w:tc>
          <w:tcPr>
            <w:tcW w:w="1204" w:type="dxa"/>
          </w:tcPr>
          <w:p w14:paraId="05A4FA41" w14:textId="77777777" w:rsidR="00484108" w:rsidRDefault="00484108" w:rsidP="00294BF5">
            <w:pPr>
              <w:jc w:val="center"/>
            </w:pPr>
            <w:r>
              <w:t>A</w:t>
            </w:r>
            <w:r w:rsidRPr="00484108">
              <w:rPr>
                <w:vertAlign w:val="subscript"/>
              </w:rPr>
              <w:t>p</w:t>
            </w:r>
            <w:r>
              <w:t>, cm</w:t>
            </w:r>
            <w:r w:rsidRPr="00484108">
              <w:rPr>
                <w:vertAlign w:val="superscript"/>
              </w:rPr>
              <w:t>2</w:t>
            </w:r>
          </w:p>
        </w:tc>
      </w:tr>
      <w:bookmarkEnd w:id="1"/>
      <w:tr w:rsidR="00484108" w14:paraId="0806AAEB" w14:textId="77777777" w:rsidTr="00484108">
        <w:tc>
          <w:tcPr>
            <w:tcW w:w="1203" w:type="dxa"/>
          </w:tcPr>
          <w:p w14:paraId="612F72E2" w14:textId="25B6720D" w:rsidR="00484108" w:rsidRDefault="00254333" w:rsidP="00484108">
            <w:pPr>
              <w:jc w:val="center"/>
            </w:pPr>
            <w:r>
              <w:t>20</w:t>
            </w:r>
          </w:p>
        </w:tc>
        <w:tc>
          <w:tcPr>
            <w:tcW w:w="1203" w:type="dxa"/>
          </w:tcPr>
          <w:p w14:paraId="745727EF" w14:textId="77777777" w:rsidR="00484108" w:rsidRDefault="00484108" w:rsidP="004B1D28"/>
        </w:tc>
        <w:tc>
          <w:tcPr>
            <w:tcW w:w="1203" w:type="dxa"/>
          </w:tcPr>
          <w:p w14:paraId="4EA3E1E0" w14:textId="77777777" w:rsidR="00484108" w:rsidRDefault="00484108" w:rsidP="004B1D28"/>
        </w:tc>
        <w:tc>
          <w:tcPr>
            <w:tcW w:w="1203" w:type="dxa"/>
          </w:tcPr>
          <w:p w14:paraId="001D3781" w14:textId="77777777" w:rsidR="00484108" w:rsidRDefault="00484108" w:rsidP="004B1D28"/>
        </w:tc>
        <w:tc>
          <w:tcPr>
            <w:tcW w:w="1204" w:type="dxa"/>
          </w:tcPr>
          <w:p w14:paraId="7BE6FD44" w14:textId="77777777" w:rsidR="00484108" w:rsidRDefault="00484108" w:rsidP="004B1D28"/>
        </w:tc>
        <w:tc>
          <w:tcPr>
            <w:tcW w:w="1204" w:type="dxa"/>
          </w:tcPr>
          <w:p w14:paraId="678F1CC1" w14:textId="77777777" w:rsidR="00484108" w:rsidRDefault="00484108" w:rsidP="004B1D28"/>
        </w:tc>
        <w:tc>
          <w:tcPr>
            <w:tcW w:w="1204" w:type="dxa"/>
          </w:tcPr>
          <w:p w14:paraId="7003796A" w14:textId="77777777" w:rsidR="00484108" w:rsidRDefault="00484108" w:rsidP="004B1D28"/>
        </w:tc>
        <w:tc>
          <w:tcPr>
            <w:tcW w:w="1204" w:type="dxa"/>
          </w:tcPr>
          <w:p w14:paraId="784EF47F" w14:textId="2EB850E0" w:rsidR="00484108" w:rsidRDefault="00484108" w:rsidP="004B1D28"/>
        </w:tc>
      </w:tr>
      <w:tr w:rsidR="00484108" w14:paraId="32E2C743" w14:textId="77777777" w:rsidTr="00484108">
        <w:tc>
          <w:tcPr>
            <w:tcW w:w="1203" w:type="dxa"/>
          </w:tcPr>
          <w:p w14:paraId="02D7B9BD" w14:textId="02F50076" w:rsidR="00484108" w:rsidRDefault="00484108" w:rsidP="00484108">
            <w:pPr>
              <w:jc w:val="center"/>
            </w:pPr>
            <w:r>
              <w:t>…</w:t>
            </w:r>
          </w:p>
        </w:tc>
        <w:tc>
          <w:tcPr>
            <w:tcW w:w="1203" w:type="dxa"/>
          </w:tcPr>
          <w:p w14:paraId="28FD3C43" w14:textId="77777777" w:rsidR="00484108" w:rsidRDefault="00484108" w:rsidP="004B1D28"/>
        </w:tc>
        <w:tc>
          <w:tcPr>
            <w:tcW w:w="1203" w:type="dxa"/>
          </w:tcPr>
          <w:p w14:paraId="15FD9D74" w14:textId="77777777" w:rsidR="00484108" w:rsidRDefault="00484108" w:rsidP="004B1D28"/>
        </w:tc>
        <w:tc>
          <w:tcPr>
            <w:tcW w:w="1203" w:type="dxa"/>
          </w:tcPr>
          <w:p w14:paraId="3D8E1DB8" w14:textId="77777777" w:rsidR="00484108" w:rsidRDefault="00484108" w:rsidP="004B1D28"/>
        </w:tc>
        <w:tc>
          <w:tcPr>
            <w:tcW w:w="1204" w:type="dxa"/>
          </w:tcPr>
          <w:p w14:paraId="1016E6A0" w14:textId="77777777" w:rsidR="00484108" w:rsidRDefault="00484108" w:rsidP="004B1D28"/>
        </w:tc>
        <w:tc>
          <w:tcPr>
            <w:tcW w:w="1204" w:type="dxa"/>
          </w:tcPr>
          <w:p w14:paraId="599A463D" w14:textId="77777777" w:rsidR="00484108" w:rsidRDefault="00484108" w:rsidP="004B1D28"/>
        </w:tc>
        <w:tc>
          <w:tcPr>
            <w:tcW w:w="1204" w:type="dxa"/>
          </w:tcPr>
          <w:p w14:paraId="04F6F8D6" w14:textId="77777777" w:rsidR="00484108" w:rsidRDefault="00484108" w:rsidP="004B1D28"/>
        </w:tc>
        <w:tc>
          <w:tcPr>
            <w:tcW w:w="1204" w:type="dxa"/>
          </w:tcPr>
          <w:p w14:paraId="0E858242" w14:textId="5055C1C1" w:rsidR="00484108" w:rsidRDefault="00484108" w:rsidP="004B1D28"/>
        </w:tc>
      </w:tr>
      <w:tr w:rsidR="00484108" w14:paraId="3B6449E0" w14:textId="77777777" w:rsidTr="00484108">
        <w:tc>
          <w:tcPr>
            <w:tcW w:w="1203" w:type="dxa"/>
          </w:tcPr>
          <w:p w14:paraId="41033267" w14:textId="3161C48F" w:rsidR="00484108" w:rsidRDefault="00484108" w:rsidP="00484108">
            <w:pPr>
              <w:jc w:val="center"/>
            </w:pPr>
            <w:r>
              <w:t>…</w:t>
            </w:r>
          </w:p>
        </w:tc>
        <w:tc>
          <w:tcPr>
            <w:tcW w:w="1203" w:type="dxa"/>
          </w:tcPr>
          <w:p w14:paraId="32B163D3" w14:textId="77777777" w:rsidR="00484108" w:rsidRDefault="00484108" w:rsidP="004B1D28"/>
        </w:tc>
        <w:tc>
          <w:tcPr>
            <w:tcW w:w="1203" w:type="dxa"/>
          </w:tcPr>
          <w:p w14:paraId="5A4F574A" w14:textId="77777777" w:rsidR="00484108" w:rsidRDefault="00484108" w:rsidP="004B1D28"/>
        </w:tc>
        <w:tc>
          <w:tcPr>
            <w:tcW w:w="1203" w:type="dxa"/>
          </w:tcPr>
          <w:p w14:paraId="30D49038" w14:textId="77777777" w:rsidR="00484108" w:rsidRDefault="00484108" w:rsidP="004B1D28"/>
        </w:tc>
        <w:tc>
          <w:tcPr>
            <w:tcW w:w="1204" w:type="dxa"/>
          </w:tcPr>
          <w:p w14:paraId="65AD821E" w14:textId="77777777" w:rsidR="00484108" w:rsidRDefault="00484108" w:rsidP="004B1D28"/>
        </w:tc>
        <w:tc>
          <w:tcPr>
            <w:tcW w:w="1204" w:type="dxa"/>
          </w:tcPr>
          <w:p w14:paraId="4C65A791" w14:textId="77777777" w:rsidR="00484108" w:rsidRDefault="00484108" w:rsidP="004B1D28"/>
        </w:tc>
        <w:tc>
          <w:tcPr>
            <w:tcW w:w="1204" w:type="dxa"/>
          </w:tcPr>
          <w:p w14:paraId="6197AA86" w14:textId="77777777" w:rsidR="00484108" w:rsidRDefault="00484108" w:rsidP="004B1D28"/>
        </w:tc>
        <w:tc>
          <w:tcPr>
            <w:tcW w:w="1204" w:type="dxa"/>
          </w:tcPr>
          <w:p w14:paraId="72DA4A60" w14:textId="11B4D68D" w:rsidR="00484108" w:rsidRDefault="00484108" w:rsidP="004B1D28"/>
        </w:tc>
      </w:tr>
    </w:tbl>
    <w:p w14:paraId="025FA14B" w14:textId="77777777" w:rsidR="004533DA" w:rsidRDefault="004533DA" w:rsidP="004B1D28"/>
    <w:p w14:paraId="1866A249" w14:textId="1B417C45" w:rsidR="008742E4" w:rsidRDefault="008742E4" w:rsidP="004B1D28">
      <w:r>
        <w:t>p</w:t>
      </w:r>
      <w:r w:rsidRPr="00484108">
        <w:rPr>
          <w:vertAlign w:val="subscript"/>
        </w:rPr>
        <w:t>nom</w:t>
      </w:r>
      <w:r>
        <w:t>, – nominal pressure;</w:t>
      </w:r>
    </w:p>
    <w:p w14:paraId="202ADD29" w14:textId="21958029" w:rsidR="008742E4" w:rsidRDefault="008742E4" w:rsidP="004B1D28">
      <w:r>
        <w:t>t</w:t>
      </w:r>
      <w:r w:rsidRPr="008742E4">
        <w:rPr>
          <w:vertAlign w:val="subscript"/>
        </w:rPr>
        <w:t>LS</w:t>
      </w:r>
      <w:r>
        <w:t xml:space="preserve"> – </w:t>
      </w:r>
      <w:r w:rsidRPr="008742E4">
        <w:t>temperature</w:t>
      </w:r>
      <w:r>
        <w:t xml:space="preserve"> of laboratory standard;</w:t>
      </w:r>
    </w:p>
    <w:p w14:paraId="53BF9F22" w14:textId="226A873C" w:rsidR="008742E4" w:rsidRDefault="008742E4" w:rsidP="008742E4">
      <w:r>
        <w:t>t</w:t>
      </w:r>
      <w:r>
        <w:rPr>
          <w:vertAlign w:val="subscript"/>
        </w:rPr>
        <w:t>amb</w:t>
      </w:r>
      <w:r>
        <w:t xml:space="preserve"> – ambient </w:t>
      </w:r>
      <w:r w:rsidRPr="008742E4">
        <w:t>temperature</w:t>
      </w:r>
      <w:r>
        <w:t>;</w:t>
      </w:r>
    </w:p>
    <w:p w14:paraId="0F28D41F" w14:textId="4EDF3638" w:rsidR="008742E4" w:rsidRDefault="008742E4" w:rsidP="008742E4">
      <w:r>
        <w:t>p</w:t>
      </w:r>
      <w:r>
        <w:rPr>
          <w:vertAlign w:val="subscript"/>
        </w:rPr>
        <w:t>amb</w:t>
      </w:r>
      <w:r>
        <w:t xml:space="preserve"> – ambient pressure;</w:t>
      </w:r>
    </w:p>
    <w:p w14:paraId="642FF342" w14:textId="716256A5" w:rsidR="008742E4" w:rsidRDefault="008742E4" w:rsidP="008742E4">
      <w:r>
        <w:rPr>
          <w:rFonts w:cstheme="minorHAnsi"/>
        </w:rPr>
        <w:t>φ</w:t>
      </w:r>
      <w:r>
        <w:rPr>
          <w:vertAlign w:val="subscript"/>
        </w:rPr>
        <w:t xml:space="preserve"> amb</w:t>
      </w:r>
      <w:r>
        <w:t xml:space="preserve"> – ambient humidity;</w:t>
      </w:r>
    </w:p>
    <w:p w14:paraId="5847D585" w14:textId="1149D795" w:rsidR="008742E4" w:rsidRDefault="008742E4" w:rsidP="008742E4">
      <w:r>
        <w:t>p – applied reference pressure at the reference level of transfer standard;</w:t>
      </w:r>
    </w:p>
    <w:p w14:paraId="7AE7E60D" w14:textId="212ECE83" w:rsidR="008742E4" w:rsidRDefault="008742E4" w:rsidP="004B1D28">
      <w:r>
        <w:t>t</w:t>
      </w:r>
      <w:r w:rsidRPr="00484108">
        <w:rPr>
          <w:vertAlign w:val="subscript"/>
        </w:rPr>
        <w:t>TS</w:t>
      </w:r>
      <w:r>
        <w:t xml:space="preserve"> – temperature of transfer standard;</w:t>
      </w:r>
    </w:p>
    <w:p w14:paraId="12BA6066" w14:textId="6053180D" w:rsidR="008742E4" w:rsidRPr="008742E4" w:rsidRDefault="008742E4" w:rsidP="004B1D28">
      <w:r w:rsidRPr="008742E4">
        <w:rPr>
          <w:rFonts w:ascii="Cambria Math" w:hAnsi="Cambria Math" w:cs="Cambria Math"/>
        </w:rPr>
        <w:t>𝐴𝑝</w:t>
      </w:r>
      <w:r>
        <w:rPr>
          <w:rFonts w:ascii="Cambria Math" w:hAnsi="Cambria Math" w:cs="Cambria Math"/>
        </w:rPr>
        <w:t>,t</w:t>
      </w:r>
      <w:r w:rsidRPr="008742E4">
        <w:t xml:space="preserve"> is effective area of TS</w:t>
      </w:r>
      <w:r>
        <w:t xml:space="preserve"> pressure p and reference temperature 20 </w:t>
      </w:r>
      <w:r>
        <w:rPr>
          <w:rFonts w:cstheme="minorHAnsi"/>
        </w:rPr>
        <w:t>°</w:t>
      </w:r>
      <w:r>
        <w:t>C</w:t>
      </w:r>
    </w:p>
    <w:p w14:paraId="13F0AB43" w14:textId="77777777" w:rsidR="008742E4" w:rsidRDefault="008742E4" w:rsidP="004B1D28"/>
    <w:p w14:paraId="2A46BA5C" w14:textId="67DC187F" w:rsidR="00484108" w:rsidRDefault="00484108" w:rsidP="00484108">
      <w:r>
        <w:t xml:space="preserve">Annex </w:t>
      </w:r>
      <w:r w:rsidR="00E768BF">
        <w:t>2</w:t>
      </w:r>
      <w:r>
        <w:t>. Results of measurements (</w:t>
      </w:r>
      <w:r w:rsidR="00E768BF">
        <w:t xml:space="preserve">absolute </w:t>
      </w:r>
      <w:r>
        <w:t>pressure)</w:t>
      </w:r>
    </w:p>
    <w:tbl>
      <w:tblPr>
        <w:tblStyle w:val="TableGrid"/>
        <w:tblW w:w="0" w:type="auto"/>
        <w:tblInd w:w="-572" w:type="dxa"/>
        <w:tblLook w:val="04A0" w:firstRow="1" w:lastRow="0" w:firstColumn="1" w:lastColumn="0" w:noHBand="0" w:noVBand="1"/>
      </w:tblPr>
      <w:tblGrid>
        <w:gridCol w:w="1057"/>
        <w:gridCol w:w="1000"/>
        <w:gridCol w:w="996"/>
        <w:gridCol w:w="1045"/>
        <w:gridCol w:w="1056"/>
        <w:gridCol w:w="998"/>
        <w:gridCol w:w="1029"/>
        <w:gridCol w:w="969"/>
        <w:gridCol w:w="1015"/>
        <w:gridCol w:w="1035"/>
      </w:tblGrid>
      <w:tr w:rsidR="00303339" w14:paraId="516F1E12" w14:textId="77777777" w:rsidTr="00303339">
        <w:tc>
          <w:tcPr>
            <w:tcW w:w="1057" w:type="dxa"/>
          </w:tcPr>
          <w:p w14:paraId="763FEA5C" w14:textId="77777777" w:rsidR="00303339" w:rsidRPr="00484108" w:rsidRDefault="00303339" w:rsidP="00294BF5">
            <w:pPr>
              <w:jc w:val="center"/>
            </w:pPr>
            <w:r>
              <w:t>p</w:t>
            </w:r>
            <w:r w:rsidRPr="00484108">
              <w:rPr>
                <w:vertAlign w:val="subscript"/>
              </w:rPr>
              <w:t>nom</w:t>
            </w:r>
            <w:r>
              <w:t xml:space="preserve">, </w:t>
            </w:r>
            <w:r w:rsidRPr="00484108">
              <w:t>kPa</w:t>
            </w:r>
          </w:p>
        </w:tc>
        <w:tc>
          <w:tcPr>
            <w:tcW w:w="1000" w:type="dxa"/>
          </w:tcPr>
          <w:p w14:paraId="27977BD1" w14:textId="73A47584" w:rsidR="00303339" w:rsidRDefault="00303339" w:rsidP="00294BF5">
            <w:pPr>
              <w:jc w:val="center"/>
            </w:pPr>
            <w:r>
              <w:rPr>
                <w:rFonts w:cstheme="minorHAnsi"/>
              </w:rPr>
              <w:t>μ</w:t>
            </w:r>
            <w:r w:rsidRPr="00E768BF">
              <w:rPr>
                <w:vertAlign w:val="subscript"/>
              </w:rPr>
              <w:t>LS</w:t>
            </w:r>
            <w:r>
              <w:t>, Pa</w:t>
            </w:r>
          </w:p>
        </w:tc>
        <w:tc>
          <w:tcPr>
            <w:tcW w:w="996" w:type="dxa"/>
          </w:tcPr>
          <w:p w14:paraId="0D0EB1B4" w14:textId="67F7C6EE" w:rsidR="00303339" w:rsidRDefault="00303339" w:rsidP="00294BF5">
            <w:pPr>
              <w:jc w:val="center"/>
            </w:pPr>
            <w:r>
              <w:t xml:space="preserve">t, </w:t>
            </w:r>
            <w:r>
              <w:rPr>
                <w:rFonts w:ascii="Calibri" w:hAnsi="Calibri" w:cs="Calibri"/>
              </w:rPr>
              <w:t>°</w:t>
            </w:r>
            <w:r>
              <w:t>C</w:t>
            </w:r>
          </w:p>
        </w:tc>
        <w:tc>
          <w:tcPr>
            <w:tcW w:w="1045" w:type="dxa"/>
          </w:tcPr>
          <w:p w14:paraId="07C3F79F" w14:textId="77777777" w:rsidR="00303339" w:rsidRDefault="00303339" w:rsidP="00294BF5">
            <w:pPr>
              <w:jc w:val="center"/>
            </w:pPr>
            <w:r>
              <w:t>t</w:t>
            </w:r>
            <w:r w:rsidRPr="00484108">
              <w:rPr>
                <w:vertAlign w:val="subscript"/>
              </w:rPr>
              <w:t>amb</w:t>
            </w:r>
            <w:r>
              <w:rPr>
                <w:rFonts w:cstheme="minorHAnsi"/>
              </w:rPr>
              <w:t>, °</w:t>
            </w:r>
            <w:r>
              <w:t>C</w:t>
            </w:r>
          </w:p>
        </w:tc>
        <w:tc>
          <w:tcPr>
            <w:tcW w:w="1056" w:type="dxa"/>
          </w:tcPr>
          <w:p w14:paraId="03FF4F34" w14:textId="77777777" w:rsidR="00303339" w:rsidRPr="00484108" w:rsidRDefault="00303339" w:rsidP="00294BF5">
            <w:pPr>
              <w:jc w:val="center"/>
            </w:pPr>
            <w:r>
              <w:t>P</w:t>
            </w:r>
            <w:r w:rsidRPr="00484108">
              <w:rPr>
                <w:vertAlign w:val="subscript"/>
              </w:rPr>
              <w:t>amb</w:t>
            </w:r>
            <w:r>
              <w:t xml:space="preserve">, </w:t>
            </w:r>
            <w:r w:rsidRPr="00484108">
              <w:t>Pa</w:t>
            </w:r>
          </w:p>
        </w:tc>
        <w:tc>
          <w:tcPr>
            <w:tcW w:w="998" w:type="dxa"/>
          </w:tcPr>
          <w:p w14:paraId="748E3975" w14:textId="77777777" w:rsidR="00303339" w:rsidRDefault="00303339" w:rsidP="00294BF5">
            <w:pPr>
              <w:jc w:val="center"/>
            </w:pPr>
            <w:r>
              <w:rPr>
                <w:rFonts w:cstheme="minorHAnsi"/>
              </w:rPr>
              <w:t>φ, %</w:t>
            </w:r>
          </w:p>
        </w:tc>
        <w:tc>
          <w:tcPr>
            <w:tcW w:w="1029" w:type="dxa"/>
          </w:tcPr>
          <w:p w14:paraId="0F3F26DB" w14:textId="77777777" w:rsidR="00303339" w:rsidRDefault="00303339" w:rsidP="00294BF5">
            <w:pPr>
              <w:jc w:val="center"/>
            </w:pPr>
            <w:r>
              <w:t>p, kPa</w:t>
            </w:r>
          </w:p>
        </w:tc>
        <w:tc>
          <w:tcPr>
            <w:tcW w:w="969" w:type="dxa"/>
          </w:tcPr>
          <w:p w14:paraId="36411E0D" w14:textId="0B26554D" w:rsidR="00303339" w:rsidRDefault="00303339" w:rsidP="00294BF5">
            <w:pPr>
              <w:jc w:val="center"/>
            </w:pPr>
            <w:r>
              <w:rPr>
                <w:rFonts w:cstheme="minorHAnsi"/>
              </w:rPr>
              <w:t>μ</w:t>
            </w:r>
            <w:r>
              <w:rPr>
                <w:vertAlign w:val="subscript"/>
              </w:rPr>
              <w:t>T</w:t>
            </w:r>
            <w:r w:rsidRPr="00E768BF">
              <w:rPr>
                <w:vertAlign w:val="subscript"/>
              </w:rPr>
              <w:t>S</w:t>
            </w:r>
            <w:r>
              <w:t>, Pa</w:t>
            </w:r>
          </w:p>
        </w:tc>
        <w:tc>
          <w:tcPr>
            <w:tcW w:w="1015" w:type="dxa"/>
          </w:tcPr>
          <w:p w14:paraId="04C26206" w14:textId="191E30C1" w:rsidR="00303339" w:rsidRDefault="00303339" w:rsidP="00294BF5">
            <w:pPr>
              <w:jc w:val="center"/>
            </w:pPr>
            <w:r>
              <w:t>t</w:t>
            </w:r>
            <w:r w:rsidRPr="00484108">
              <w:rPr>
                <w:vertAlign w:val="subscript"/>
              </w:rPr>
              <w:t>TS</w:t>
            </w:r>
            <w:r>
              <w:t xml:space="preserve">, </w:t>
            </w:r>
            <w:r>
              <w:rPr>
                <w:rFonts w:cstheme="minorHAnsi"/>
              </w:rPr>
              <w:t>°</w:t>
            </w:r>
            <w:r>
              <w:t>C</w:t>
            </w:r>
          </w:p>
        </w:tc>
        <w:tc>
          <w:tcPr>
            <w:tcW w:w="1035" w:type="dxa"/>
          </w:tcPr>
          <w:p w14:paraId="30373814" w14:textId="77777777" w:rsidR="00303339" w:rsidRDefault="00303339" w:rsidP="00294BF5">
            <w:pPr>
              <w:jc w:val="center"/>
            </w:pPr>
            <w:r>
              <w:t>A</w:t>
            </w:r>
            <w:r w:rsidRPr="00484108">
              <w:rPr>
                <w:vertAlign w:val="subscript"/>
              </w:rPr>
              <w:t>p</w:t>
            </w:r>
            <w:r>
              <w:t>, cm</w:t>
            </w:r>
            <w:r w:rsidRPr="00484108">
              <w:rPr>
                <w:vertAlign w:val="superscript"/>
              </w:rPr>
              <w:t>2</w:t>
            </w:r>
          </w:p>
        </w:tc>
      </w:tr>
      <w:tr w:rsidR="00303339" w14:paraId="55E5761B" w14:textId="77777777" w:rsidTr="00303339">
        <w:tc>
          <w:tcPr>
            <w:tcW w:w="1057" w:type="dxa"/>
          </w:tcPr>
          <w:p w14:paraId="2EE18B55" w14:textId="55675510" w:rsidR="00303339" w:rsidRDefault="00303339" w:rsidP="00294BF5">
            <w:pPr>
              <w:jc w:val="center"/>
            </w:pPr>
          </w:p>
        </w:tc>
        <w:tc>
          <w:tcPr>
            <w:tcW w:w="1000" w:type="dxa"/>
          </w:tcPr>
          <w:p w14:paraId="3881AC72" w14:textId="77777777" w:rsidR="00303339" w:rsidRDefault="00303339" w:rsidP="00294BF5"/>
        </w:tc>
        <w:tc>
          <w:tcPr>
            <w:tcW w:w="996" w:type="dxa"/>
          </w:tcPr>
          <w:p w14:paraId="1DAAF9D9" w14:textId="7975D538" w:rsidR="00303339" w:rsidRDefault="00303339" w:rsidP="00294BF5"/>
        </w:tc>
        <w:tc>
          <w:tcPr>
            <w:tcW w:w="1045" w:type="dxa"/>
          </w:tcPr>
          <w:p w14:paraId="433FB5A0" w14:textId="77777777" w:rsidR="00303339" w:rsidRDefault="00303339" w:rsidP="00294BF5"/>
        </w:tc>
        <w:tc>
          <w:tcPr>
            <w:tcW w:w="1056" w:type="dxa"/>
          </w:tcPr>
          <w:p w14:paraId="7E279303" w14:textId="77777777" w:rsidR="00303339" w:rsidRDefault="00303339" w:rsidP="00294BF5"/>
        </w:tc>
        <w:tc>
          <w:tcPr>
            <w:tcW w:w="998" w:type="dxa"/>
          </w:tcPr>
          <w:p w14:paraId="4F3FDCC4" w14:textId="77777777" w:rsidR="00303339" w:rsidRDefault="00303339" w:rsidP="00294BF5"/>
        </w:tc>
        <w:tc>
          <w:tcPr>
            <w:tcW w:w="1029" w:type="dxa"/>
          </w:tcPr>
          <w:p w14:paraId="60051CA6" w14:textId="77777777" w:rsidR="00303339" w:rsidRDefault="00303339" w:rsidP="00294BF5"/>
        </w:tc>
        <w:tc>
          <w:tcPr>
            <w:tcW w:w="969" w:type="dxa"/>
          </w:tcPr>
          <w:p w14:paraId="2F2B1A55" w14:textId="77777777" w:rsidR="00303339" w:rsidRDefault="00303339" w:rsidP="00294BF5"/>
        </w:tc>
        <w:tc>
          <w:tcPr>
            <w:tcW w:w="1015" w:type="dxa"/>
          </w:tcPr>
          <w:p w14:paraId="3F28F727" w14:textId="7B2AAC90" w:rsidR="00303339" w:rsidRDefault="00303339" w:rsidP="00294BF5"/>
        </w:tc>
        <w:tc>
          <w:tcPr>
            <w:tcW w:w="1035" w:type="dxa"/>
          </w:tcPr>
          <w:p w14:paraId="219E6DC2" w14:textId="77777777" w:rsidR="00303339" w:rsidRDefault="00303339" w:rsidP="00294BF5"/>
        </w:tc>
      </w:tr>
      <w:tr w:rsidR="00303339" w14:paraId="374860B8" w14:textId="77777777" w:rsidTr="00303339">
        <w:tc>
          <w:tcPr>
            <w:tcW w:w="1057" w:type="dxa"/>
          </w:tcPr>
          <w:p w14:paraId="5EF0C059" w14:textId="77777777" w:rsidR="00303339" w:rsidRDefault="00303339" w:rsidP="00294BF5"/>
        </w:tc>
        <w:tc>
          <w:tcPr>
            <w:tcW w:w="1000" w:type="dxa"/>
          </w:tcPr>
          <w:p w14:paraId="53E0726C" w14:textId="77777777" w:rsidR="00303339" w:rsidRDefault="00303339" w:rsidP="00294BF5"/>
        </w:tc>
        <w:tc>
          <w:tcPr>
            <w:tcW w:w="996" w:type="dxa"/>
          </w:tcPr>
          <w:p w14:paraId="55100EAA" w14:textId="61C168DB" w:rsidR="00303339" w:rsidRDefault="00303339" w:rsidP="00294BF5"/>
        </w:tc>
        <w:tc>
          <w:tcPr>
            <w:tcW w:w="1045" w:type="dxa"/>
          </w:tcPr>
          <w:p w14:paraId="640F8505" w14:textId="77777777" w:rsidR="00303339" w:rsidRDefault="00303339" w:rsidP="00294BF5"/>
        </w:tc>
        <w:tc>
          <w:tcPr>
            <w:tcW w:w="1056" w:type="dxa"/>
          </w:tcPr>
          <w:p w14:paraId="426EF4EC" w14:textId="77777777" w:rsidR="00303339" w:rsidRDefault="00303339" w:rsidP="00294BF5"/>
        </w:tc>
        <w:tc>
          <w:tcPr>
            <w:tcW w:w="998" w:type="dxa"/>
          </w:tcPr>
          <w:p w14:paraId="35B6CEFD" w14:textId="77777777" w:rsidR="00303339" w:rsidRDefault="00303339" w:rsidP="00294BF5"/>
        </w:tc>
        <w:tc>
          <w:tcPr>
            <w:tcW w:w="1029" w:type="dxa"/>
          </w:tcPr>
          <w:p w14:paraId="412F7DCD" w14:textId="77777777" w:rsidR="00303339" w:rsidRDefault="00303339" w:rsidP="00294BF5"/>
        </w:tc>
        <w:tc>
          <w:tcPr>
            <w:tcW w:w="969" w:type="dxa"/>
          </w:tcPr>
          <w:p w14:paraId="7E5FE7EE" w14:textId="77777777" w:rsidR="00303339" w:rsidRDefault="00303339" w:rsidP="00294BF5"/>
        </w:tc>
        <w:tc>
          <w:tcPr>
            <w:tcW w:w="1015" w:type="dxa"/>
          </w:tcPr>
          <w:p w14:paraId="55F9FCA9" w14:textId="239DF8D6" w:rsidR="00303339" w:rsidRDefault="00303339" w:rsidP="00294BF5"/>
        </w:tc>
        <w:tc>
          <w:tcPr>
            <w:tcW w:w="1035" w:type="dxa"/>
          </w:tcPr>
          <w:p w14:paraId="725EBB67" w14:textId="77777777" w:rsidR="00303339" w:rsidRDefault="00303339" w:rsidP="00294BF5"/>
        </w:tc>
      </w:tr>
      <w:tr w:rsidR="00303339" w14:paraId="56AEF6A3" w14:textId="77777777" w:rsidTr="00303339">
        <w:tc>
          <w:tcPr>
            <w:tcW w:w="1057" w:type="dxa"/>
          </w:tcPr>
          <w:p w14:paraId="6EB347E3" w14:textId="77777777" w:rsidR="00303339" w:rsidRDefault="00303339" w:rsidP="00294BF5"/>
        </w:tc>
        <w:tc>
          <w:tcPr>
            <w:tcW w:w="1000" w:type="dxa"/>
          </w:tcPr>
          <w:p w14:paraId="63C81561" w14:textId="77777777" w:rsidR="00303339" w:rsidRDefault="00303339" w:rsidP="00294BF5"/>
        </w:tc>
        <w:tc>
          <w:tcPr>
            <w:tcW w:w="996" w:type="dxa"/>
          </w:tcPr>
          <w:p w14:paraId="6ED9AF85" w14:textId="64928368" w:rsidR="00303339" w:rsidRDefault="00303339" w:rsidP="00294BF5"/>
        </w:tc>
        <w:tc>
          <w:tcPr>
            <w:tcW w:w="1045" w:type="dxa"/>
          </w:tcPr>
          <w:p w14:paraId="302F7C6D" w14:textId="77777777" w:rsidR="00303339" w:rsidRDefault="00303339" w:rsidP="00294BF5"/>
        </w:tc>
        <w:tc>
          <w:tcPr>
            <w:tcW w:w="1056" w:type="dxa"/>
          </w:tcPr>
          <w:p w14:paraId="28C525DC" w14:textId="77777777" w:rsidR="00303339" w:rsidRDefault="00303339" w:rsidP="00294BF5"/>
        </w:tc>
        <w:tc>
          <w:tcPr>
            <w:tcW w:w="998" w:type="dxa"/>
          </w:tcPr>
          <w:p w14:paraId="2E4A2E9B" w14:textId="77777777" w:rsidR="00303339" w:rsidRDefault="00303339" w:rsidP="00294BF5"/>
        </w:tc>
        <w:tc>
          <w:tcPr>
            <w:tcW w:w="1029" w:type="dxa"/>
          </w:tcPr>
          <w:p w14:paraId="6EEAC74C" w14:textId="77777777" w:rsidR="00303339" w:rsidRDefault="00303339" w:rsidP="00294BF5"/>
        </w:tc>
        <w:tc>
          <w:tcPr>
            <w:tcW w:w="969" w:type="dxa"/>
          </w:tcPr>
          <w:p w14:paraId="1388BC49" w14:textId="77777777" w:rsidR="00303339" w:rsidRDefault="00303339" w:rsidP="00294BF5"/>
        </w:tc>
        <w:tc>
          <w:tcPr>
            <w:tcW w:w="1015" w:type="dxa"/>
          </w:tcPr>
          <w:p w14:paraId="3FECAA64" w14:textId="40518C86" w:rsidR="00303339" w:rsidRDefault="00303339" w:rsidP="00294BF5"/>
        </w:tc>
        <w:tc>
          <w:tcPr>
            <w:tcW w:w="1035" w:type="dxa"/>
          </w:tcPr>
          <w:p w14:paraId="75519ADD" w14:textId="77777777" w:rsidR="00303339" w:rsidRDefault="00303339" w:rsidP="00294BF5"/>
        </w:tc>
      </w:tr>
      <w:tr w:rsidR="00303339" w14:paraId="3C52257E" w14:textId="77777777" w:rsidTr="00303339">
        <w:tc>
          <w:tcPr>
            <w:tcW w:w="1057" w:type="dxa"/>
          </w:tcPr>
          <w:p w14:paraId="1138A9DA" w14:textId="77777777" w:rsidR="00303339" w:rsidRDefault="00303339" w:rsidP="00294BF5"/>
        </w:tc>
        <w:tc>
          <w:tcPr>
            <w:tcW w:w="1000" w:type="dxa"/>
          </w:tcPr>
          <w:p w14:paraId="42959F2D" w14:textId="77777777" w:rsidR="00303339" w:rsidRDefault="00303339" w:rsidP="00294BF5"/>
        </w:tc>
        <w:tc>
          <w:tcPr>
            <w:tcW w:w="996" w:type="dxa"/>
          </w:tcPr>
          <w:p w14:paraId="45D8D37B" w14:textId="0DE919F6" w:rsidR="00303339" w:rsidRDefault="00303339" w:rsidP="00294BF5"/>
        </w:tc>
        <w:tc>
          <w:tcPr>
            <w:tcW w:w="1045" w:type="dxa"/>
          </w:tcPr>
          <w:p w14:paraId="2A35F3DF" w14:textId="77777777" w:rsidR="00303339" w:rsidRDefault="00303339" w:rsidP="00294BF5"/>
        </w:tc>
        <w:tc>
          <w:tcPr>
            <w:tcW w:w="1056" w:type="dxa"/>
          </w:tcPr>
          <w:p w14:paraId="72D971D9" w14:textId="77777777" w:rsidR="00303339" w:rsidRDefault="00303339" w:rsidP="00294BF5"/>
        </w:tc>
        <w:tc>
          <w:tcPr>
            <w:tcW w:w="998" w:type="dxa"/>
          </w:tcPr>
          <w:p w14:paraId="1AF188BF" w14:textId="77777777" w:rsidR="00303339" w:rsidRDefault="00303339" w:rsidP="00294BF5"/>
        </w:tc>
        <w:tc>
          <w:tcPr>
            <w:tcW w:w="1029" w:type="dxa"/>
          </w:tcPr>
          <w:p w14:paraId="3F17C50E" w14:textId="77777777" w:rsidR="00303339" w:rsidRDefault="00303339" w:rsidP="00294BF5"/>
        </w:tc>
        <w:tc>
          <w:tcPr>
            <w:tcW w:w="969" w:type="dxa"/>
          </w:tcPr>
          <w:p w14:paraId="03B82914" w14:textId="77777777" w:rsidR="00303339" w:rsidRDefault="00303339" w:rsidP="00294BF5"/>
        </w:tc>
        <w:tc>
          <w:tcPr>
            <w:tcW w:w="1015" w:type="dxa"/>
          </w:tcPr>
          <w:p w14:paraId="0DEF705F" w14:textId="7FABFA8E" w:rsidR="00303339" w:rsidRDefault="00303339" w:rsidP="00294BF5"/>
        </w:tc>
        <w:tc>
          <w:tcPr>
            <w:tcW w:w="1035" w:type="dxa"/>
          </w:tcPr>
          <w:p w14:paraId="35B6AE86" w14:textId="77777777" w:rsidR="00303339" w:rsidRDefault="00303339" w:rsidP="00294BF5"/>
        </w:tc>
      </w:tr>
      <w:tr w:rsidR="00303339" w14:paraId="4C899ACA" w14:textId="77777777" w:rsidTr="00303339">
        <w:tc>
          <w:tcPr>
            <w:tcW w:w="1057" w:type="dxa"/>
          </w:tcPr>
          <w:p w14:paraId="3675324F" w14:textId="77777777" w:rsidR="00303339" w:rsidRDefault="00303339" w:rsidP="00294BF5"/>
        </w:tc>
        <w:tc>
          <w:tcPr>
            <w:tcW w:w="1000" w:type="dxa"/>
          </w:tcPr>
          <w:p w14:paraId="36716B33" w14:textId="77777777" w:rsidR="00303339" w:rsidRDefault="00303339" w:rsidP="00294BF5"/>
        </w:tc>
        <w:tc>
          <w:tcPr>
            <w:tcW w:w="996" w:type="dxa"/>
          </w:tcPr>
          <w:p w14:paraId="4917CAE1" w14:textId="01084CA8" w:rsidR="00303339" w:rsidRDefault="00303339" w:rsidP="00294BF5"/>
        </w:tc>
        <w:tc>
          <w:tcPr>
            <w:tcW w:w="1045" w:type="dxa"/>
          </w:tcPr>
          <w:p w14:paraId="30CEECD6" w14:textId="77777777" w:rsidR="00303339" w:rsidRDefault="00303339" w:rsidP="00294BF5"/>
        </w:tc>
        <w:tc>
          <w:tcPr>
            <w:tcW w:w="1056" w:type="dxa"/>
          </w:tcPr>
          <w:p w14:paraId="0D609215" w14:textId="77777777" w:rsidR="00303339" w:rsidRDefault="00303339" w:rsidP="00294BF5"/>
        </w:tc>
        <w:tc>
          <w:tcPr>
            <w:tcW w:w="998" w:type="dxa"/>
          </w:tcPr>
          <w:p w14:paraId="4CD0D5EB" w14:textId="77777777" w:rsidR="00303339" w:rsidRDefault="00303339" w:rsidP="00294BF5"/>
        </w:tc>
        <w:tc>
          <w:tcPr>
            <w:tcW w:w="1029" w:type="dxa"/>
          </w:tcPr>
          <w:p w14:paraId="02AB6B3F" w14:textId="77777777" w:rsidR="00303339" w:rsidRDefault="00303339" w:rsidP="00294BF5"/>
        </w:tc>
        <w:tc>
          <w:tcPr>
            <w:tcW w:w="969" w:type="dxa"/>
          </w:tcPr>
          <w:p w14:paraId="3C40300B" w14:textId="77777777" w:rsidR="00303339" w:rsidRDefault="00303339" w:rsidP="00294BF5"/>
        </w:tc>
        <w:tc>
          <w:tcPr>
            <w:tcW w:w="1015" w:type="dxa"/>
          </w:tcPr>
          <w:p w14:paraId="053DFF52" w14:textId="4B0C91BF" w:rsidR="00303339" w:rsidRDefault="00303339" w:rsidP="00294BF5"/>
        </w:tc>
        <w:tc>
          <w:tcPr>
            <w:tcW w:w="1035" w:type="dxa"/>
          </w:tcPr>
          <w:p w14:paraId="36789F72" w14:textId="77777777" w:rsidR="00303339" w:rsidRDefault="00303339" w:rsidP="00294BF5"/>
        </w:tc>
      </w:tr>
    </w:tbl>
    <w:p w14:paraId="22ED0743" w14:textId="77777777" w:rsidR="008742E4" w:rsidRDefault="008742E4" w:rsidP="008742E4">
      <w:r>
        <w:t>p</w:t>
      </w:r>
      <w:r w:rsidRPr="00484108">
        <w:rPr>
          <w:vertAlign w:val="subscript"/>
        </w:rPr>
        <w:t>nom</w:t>
      </w:r>
      <w:r>
        <w:t>, – nominal pressure;</w:t>
      </w:r>
    </w:p>
    <w:p w14:paraId="59DAFD2F" w14:textId="66DB2E0D" w:rsidR="008742E4" w:rsidRPr="008742E4" w:rsidRDefault="008742E4" w:rsidP="008742E4">
      <w:r>
        <w:rPr>
          <w:rFonts w:cstheme="minorHAnsi"/>
        </w:rPr>
        <w:t>μ</w:t>
      </w:r>
      <w:r w:rsidRPr="00E768BF">
        <w:rPr>
          <w:vertAlign w:val="subscript"/>
        </w:rPr>
        <w:t>LS</w:t>
      </w:r>
      <w:r>
        <w:t xml:space="preserve"> – absolute pressure under the bell jar of laboratory standard;</w:t>
      </w:r>
    </w:p>
    <w:p w14:paraId="288B64BA" w14:textId="77777777" w:rsidR="00C36E94" w:rsidRDefault="00C36E94" w:rsidP="00C36E94">
      <w:r>
        <w:t>t</w:t>
      </w:r>
      <w:r w:rsidRPr="008742E4">
        <w:rPr>
          <w:vertAlign w:val="subscript"/>
        </w:rPr>
        <w:t>LS</w:t>
      </w:r>
      <w:r>
        <w:t xml:space="preserve"> – </w:t>
      </w:r>
      <w:r w:rsidRPr="008742E4">
        <w:t>temperature</w:t>
      </w:r>
      <w:r>
        <w:t xml:space="preserve"> of laboratory standard;</w:t>
      </w:r>
    </w:p>
    <w:p w14:paraId="7A1D996A" w14:textId="77777777" w:rsidR="008742E4" w:rsidRDefault="008742E4" w:rsidP="008742E4">
      <w:r>
        <w:t>t</w:t>
      </w:r>
      <w:r>
        <w:rPr>
          <w:vertAlign w:val="subscript"/>
        </w:rPr>
        <w:t>amb</w:t>
      </w:r>
      <w:r>
        <w:t xml:space="preserve"> – ambient </w:t>
      </w:r>
      <w:r w:rsidRPr="008742E4">
        <w:t>temperature</w:t>
      </w:r>
      <w:r>
        <w:t>;</w:t>
      </w:r>
    </w:p>
    <w:p w14:paraId="5C9383B2" w14:textId="77777777" w:rsidR="008742E4" w:rsidRDefault="008742E4" w:rsidP="008742E4">
      <w:r>
        <w:t>p</w:t>
      </w:r>
      <w:r>
        <w:rPr>
          <w:vertAlign w:val="subscript"/>
        </w:rPr>
        <w:t>amb</w:t>
      </w:r>
      <w:r>
        <w:t xml:space="preserve"> – ambient pressure;</w:t>
      </w:r>
    </w:p>
    <w:p w14:paraId="22303E2D" w14:textId="77777777" w:rsidR="008742E4" w:rsidRDefault="008742E4" w:rsidP="008742E4">
      <w:r>
        <w:rPr>
          <w:rFonts w:cstheme="minorHAnsi"/>
        </w:rPr>
        <w:t>φ</w:t>
      </w:r>
      <w:r>
        <w:rPr>
          <w:vertAlign w:val="subscript"/>
        </w:rPr>
        <w:t xml:space="preserve"> amb</w:t>
      </w:r>
      <w:r>
        <w:t xml:space="preserve"> – ambient humidity;</w:t>
      </w:r>
    </w:p>
    <w:p w14:paraId="2FCDF726" w14:textId="77777777" w:rsidR="008742E4" w:rsidRDefault="008742E4" w:rsidP="008742E4">
      <w:r>
        <w:t>p – applied reference pressure at the reference level of transfer standard;</w:t>
      </w:r>
    </w:p>
    <w:p w14:paraId="1DC716A6" w14:textId="33688A6D" w:rsidR="008742E4" w:rsidRPr="008742E4" w:rsidRDefault="008742E4" w:rsidP="008742E4">
      <w:r>
        <w:rPr>
          <w:rFonts w:cstheme="minorHAnsi"/>
        </w:rPr>
        <w:t>μ</w:t>
      </w:r>
      <w:r w:rsidRPr="00E768BF">
        <w:rPr>
          <w:vertAlign w:val="subscript"/>
        </w:rPr>
        <w:t>LS</w:t>
      </w:r>
      <w:r>
        <w:t xml:space="preserve"> – absolute pressure under the bell jar of transfer standard;</w:t>
      </w:r>
    </w:p>
    <w:p w14:paraId="0B8F4C7E" w14:textId="77777777" w:rsidR="008742E4" w:rsidRDefault="008742E4" w:rsidP="008742E4">
      <w:r>
        <w:t>t</w:t>
      </w:r>
      <w:r w:rsidRPr="00484108">
        <w:rPr>
          <w:vertAlign w:val="subscript"/>
        </w:rPr>
        <w:t>TS</w:t>
      </w:r>
      <w:r>
        <w:t xml:space="preserve"> – temperature of transfer standard;</w:t>
      </w:r>
    </w:p>
    <w:p w14:paraId="13762F87" w14:textId="77777777" w:rsidR="008742E4" w:rsidRPr="008742E4" w:rsidRDefault="008742E4" w:rsidP="008742E4">
      <w:r w:rsidRPr="008742E4">
        <w:rPr>
          <w:rFonts w:ascii="Cambria Math" w:hAnsi="Cambria Math" w:cs="Cambria Math"/>
        </w:rPr>
        <w:t>𝐴𝑝</w:t>
      </w:r>
      <w:r>
        <w:rPr>
          <w:rFonts w:ascii="Cambria Math" w:hAnsi="Cambria Math" w:cs="Cambria Math"/>
        </w:rPr>
        <w:t>,t</w:t>
      </w:r>
      <w:r w:rsidRPr="008742E4">
        <w:t xml:space="preserve"> is effective area of TS</w:t>
      </w:r>
      <w:r>
        <w:t xml:space="preserve"> pressure p and reference temperature 20 </w:t>
      </w:r>
      <w:r>
        <w:rPr>
          <w:rFonts w:cstheme="minorHAnsi"/>
        </w:rPr>
        <w:t>°</w:t>
      </w:r>
      <w:r>
        <w:t>C</w:t>
      </w:r>
    </w:p>
    <w:p w14:paraId="17DD926A" w14:textId="77777777" w:rsidR="00484108" w:rsidRDefault="00484108" w:rsidP="008742E4"/>
    <w:p w14:paraId="05B92C4F" w14:textId="77777777" w:rsidR="00B96C38" w:rsidRDefault="00B96C38" w:rsidP="008742E4"/>
    <w:p w14:paraId="1835A796" w14:textId="77777777" w:rsidR="005D6FC6" w:rsidRDefault="005D6FC6" w:rsidP="008742E4"/>
    <w:p w14:paraId="575E028A" w14:textId="77777777" w:rsidR="005D6FC6" w:rsidRDefault="005D6FC6" w:rsidP="008742E4"/>
    <w:p w14:paraId="03C0913C" w14:textId="77777777" w:rsidR="005D6FC6" w:rsidRDefault="005D6FC6" w:rsidP="008742E4"/>
    <w:p w14:paraId="778A3978" w14:textId="77777777" w:rsidR="00254333" w:rsidRDefault="00254333" w:rsidP="008742E4"/>
    <w:p w14:paraId="4A057476" w14:textId="77777777" w:rsidR="00254333" w:rsidRDefault="00254333" w:rsidP="008742E4"/>
    <w:p w14:paraId="1408D25F" w14:textId="368E9AC9" w:rsidR="00B96C38" w:rsidRDefault="00B96C38" w:rsidP="00B96C38">
      <w:r>
        <w:lastRenderedPageBreak/>
        <w:t xml:space="preserve">Annex 3. Results of measurements </w:t>
      </w:r>
    </w:p>
    <w:tbl>
      <w:tblPr>
        <w:tblStyle w:val="TableGrid"/>
        <w:tblW w:w="5000" w:type="pct"/>
        <w:tblLook w:val="04A0" w:firstRow="1" w:lastRow="0" w:firstColumn="1" w:lastColumn="0" w:noHBand="0" w:noVBand="1"/>
      </w:tblPr>
      <w:tblGrid>
        <w:gridCol w:w="1486"/>
        <w:gridCol w:w="1246"/>
        <w:gridCol w:w="2028"/>
        <w:gridCol w:w="1635"/>
        <w:gridCol w:w="1209"/>
        <w:gridCol w:w="2024"/>
      </w:tblGrid>
      <w:tr w:rsidR="0061006E" w14:paraId="2F1A0A3D" w14:textId="77777777" w:rsidTr="0061006E">
        <w:tc>
          <w:tcPr>
            <w:tcW w:w="772" w:type="pct"/>
          </w:tcPr>
          <w:p w14:paraId="32AC04BB" w14:textId="77777777" w:rsidR="0061006E" w:rsidRDefault="0061006E" w:rsidP="00294BF5">
            <w:pPr>
              <w:jc w:val="center"/>
            </w:pPr>
            <w:r>
              <w:t>p</w:t>
            </w:r>
            <w:r w:rsidRPr="00484108">
              <w:rPr>
                <w:vertAlign w:val="subscript"/>
              </w:rPr>
              <w:t>nom</w:t>
            </w:r>
            <w:r>
              <w:t>,</w:t>
            </w:r>
          </w:p>
          <w:p w14:paraId="317B41B5" w14:textId="451E075B" w:rsidR="0061006E" w:rsidRPr="00484108" w:rsidRDefault="0061006E" w:rsidP="00294BF5">
            <w:pPr>
              <w:jc w:val="center"/>
            </w:pPr>
            <w:r w:rsidRPr="00484108">
              <w:t>kPa</w:t>
            </w:r>
            <w:r>
              <w:t>/MPa</w:t>
            </w:r>
          </w:p>
        </w:tc>
        <w:tc>
          <w:tcPr>
            <w:tcW w:w="647" w:type="pct"/>
          </w:tcPr>
          <w:p w14:paraId="60948343" w14:textId="01869233" w:rsidR="0061006E" w:rsidRDefault="0061006E" w:rsidP="00294BF5">
            <w:pPr>
              <w:jc w:val="center"/>
            </w:pPr>
            <w:r>
              <w:rPr>
                <w:rFonts w:cstheme="minorHAnsi"/>
              </w:rPr>
              <w:t>A</w:t>
            </w:r>
            <w:r w:rsidRPr="00F76A19">
              <w:rPr>
                <w:rFonts w:cstheme="minorHAnsi"/>
                <w:vertAlign w:val="subscript"/>
              </w:rPr>
              <w:t>p</w:t>
            </w:r>
            <w:r>
              <w:rPr>
                <w:rFonts w:cstheme="minorHAnsi"/>
              </w:rPr>
              <w:t>, cm</w:t>
            </w:r>
            <w:r w:rsidRPr="00F76A19">
              <w:rPr>
                <w:rFonts w:cstheme="minorHAnsi"/>
                <w:vertAlign w:val="superscript"/>
              </w:rPr>
              <w:t>2</w:t>
            </w:r>
          </w:p>
        </w:tc>
        <w:tc>
          <w:tcPr>
            <w:tcW w:w="1053" w:type="pct"/>
          </w:tcPr>
          <w:p w14:paraId="3C7C7842" w14:textId="5311041D" w:rsidR="0061006E" w:rsidRDefault="0061006E" w:rsidP="00294BF5">
            <w:pPr>
              <w:jc w:val="center"/>
            </w:pPr>
            <w:bookmarkStart w:id="2" w:name="_Hlk197963185"/>
            <w:r>
              <w:rPr>
                <w:rFonts w:cstheme="minorHAnsi"/>
              </w:rPr>
              <w:t>σ(A</w:t>
            </w:r>
            <w:r w:rsidRPr="00796F75">
              <w:rPr>
                <w:rFonts w:cstheme="minorHAnsi"/>
                <w:vertAlign w:val="subscript"/>
              </w:rPr>
              <w:t>p</w:t>
            </w:r>
            <w:r>
              <w:rPr>
                <w:rFonts w:cstheme="minorHAnsi"/>
              </w:rPr>
              <w:t xml:space="preserve"> )/A</w:t>
            </w:r>
            <w:r w:rsidRPr="00796F75">
              <w:rPr>
                <w:rFonts w:cstheme="minorHAnsi"/>
                <w:vertAlign w:val="subscript"/>
              </w:rPr>
              <w:t>p</w:t>
            </w:r>
            <w:r w:rsidRPr="00796F75">
              <w:rPr>
                <w:rFonts w:cstheme="minorHAnsi"/>
              </w:rPr>
              <w:t xml:space="preserve"> </w:t>
            </w:r>
            <w:bookmarkEnd w:id="2"/>
            <w:r w:rsidRPr="00796F75">
              <w:rPr>
                <w:rFonts w:cstheme="minorHAnsi"/>
              </w:rPr>
              <w:t>·10</w:t>
            </w:r>
            <w:r w:rsidRPr="00796F75">
              <w:rPr>
                <w:rFonts w:cstheme="minorHAnsi"/>
                <w:vertAlign w:val="superscript"/>
              </w:rPr>
              <w:t>6</w:t>
            </w:r>
          </w:p>
        </w:tc>
        <w:tc>
          <w:tcPr>
            <w:tcW w:w="849" w:type="pct"/>
          </w:tcPr>
          <w:p w14:paraId="0E1E4A6E" w14:textId="23549CEF" w:rsidR="0061006E" w:rsidRDefault="0061006E" w:rsidP="00294BF5">
            <w:pPr>
              <w:jc w:val="center"/>
            </w:pPr>
            <w:r>
              <w:t>u(p)/p</w:t>
            </w:r>
            <w:r>
              <w:rPr>
                <w:rFonts w:ascii="Calibri" w:hAnsi="Calibri" w:cs="Calibri"/>
              </w:rPr>
              <w:t>·</w:t>
            </w:r>
            <w:r>
              <w:t>10</w:t>
            </w:r>
            <w:r w:rsidRPr="00A74AA5">
              <w:rPr>
                <w:vertAlign w:val="superscript"/>
              </w:rPr>
              <w:t>6</w:t>
            </w:r>
          </w:p>
        </w:tc>
        <w:tc>
          <w:tcPr>
            <w:tcW w:w="628" w:type="pct"/>
          </w:tcPr>
          <w:p w14:paraId="3B1A1841" w14:textId="528A3550" w:rsidR="0061006E" w:rsidRPr="00484108" w:rsidRDefault="0061006E" w:rsidP="00294BF5">
            <w:pPr>
              <w:jc w:val="center"/>
            </w:pPr>
            <w:r>
              <w:t xml:space="preserve">u(t), </w:t>
            </w:r>
            <w:r>
              <w:rPr>
                <w:rFonts w:ascii="Calibri" w:hAnsi="Calibri" w:cs="Calibri"/>
              </w:rPr>
              <w:t>°</w:t>
            </w:r>
            <w:r>
              <w:t>C</w:t>
            </w:r>
          </w:p>
        </w:tc>
        <w:tc>
          <w:tcPr>
            <w:tcW w:w="1052" w:type="pct"/>
          </w:tcPr>
          <w:p w14:paraId="73215B96" w14:textId="3AC3B8A0" w:rsidR="0061006E" w:rsidRDefault="0061006E" w:rsidP="00294BF5">
            <w:pPr>
              <w:jc w:val="center"/>
            </w:pPr>
            <w:r>
              <w:rPr>
                <w:rFonts w:cstheme="minorHAnsi"/>
              </w:rPr>
              <w:t>u(A</w:t>
            </w:r>
            <w:r w:rsidRPr="00796F75">
              <w:rPr>
                <w:rFonts w:cstheme="minorHAnsi"/>
                <w:vertAlign w:val="subscript"/>
              </w:rPr>
              <w:t>p</w:t>
            </w:r>
            <w:r>
              <w:rPr>
                <w:rFonts w:cstheme="minorHAnsi"/>
              </w:rPr>
              <w:t xml:space="preserve"> )/A</w:t>
            </w:r>
            <w:r w:rsidRPr="00796F75">
              <w:rPr>
                <w:rFonts w:cstheme="minorHAnsi"/>
                <w:vertAlign w:val="subscript"/>
              </w:rPr>
              <w:t>p</w:t>
            </w:r>
            <w:r w:rsidRPr="00796F75">
              <w:rPr>
                <w:rFonts w:cstheme="minorHAnsi"/>
              </w:rPr>
              <w:t xml:space="preserve"> ·10</w:t>
            </w:r>
            <w:r w:rsidRPr="00796F75">
              <w:rPr>
                <w:rFonts w:cstheme="minorHAnsi"/>
                <w:vertAlign w:val="superscript"/>
              </w:rPr>
              <w:t>6</w:t>
            </w:r>
          </w:p>
        </w:tc>
      </w:tr>
      <w:tr w:rsidR="0061006E" w14:paraId="1344A699" w14:textId="77777777" w:rsidTr="0061006E">
        <w:tc>
          <w:tcPr>
            <w:tcW w:w="772" w:type="pct"/>
          </w:tcPr>
          <w:p w14:paraId="1507A399" w14:textId="4AAF6143" w:rsidR="0061006E" w:rsidRDefault="0061006E" w:rsidP="00294BF5">
            <w:pPr>
              <w:jc w:val="center"/>
            </w:pPr>
          </w:p>
        </w:tc>
        <w:tc>
          <w:tcPr>
            <w:tcW w:w="647" w:type="pct"/>
          </w:tcPr>
          <w:p w14:paraId="611BEB76" w14:textId="77777777" w:rsidR="0061006E" w:rsidRDefault="0061006E" w:rsidP="00294BF5"/>
        </w:tc>
        <w:tc>
          <w:tcPr>
            <w:tcW w:w="1053" w:type="pct"/>
          </w:tcPr>
          <w:p w14:paraId="072507A1" w14:textId="77777777" w:rsidR="0061006E" w:rsidRDefault="0061006E" w:rsidP="00294BF5"/>
        </w:tc>
        <w:tc>
          <w:tcPr>
            <w:tcW w:w="849" w:type="pct"/>
          </w:tcPr>
          <w:p w14:paraId="32A26556" w14:textId="77777777" w:rsidR="0061006E" w:rsidRDefault="0061006E" w:rsidP="00294BF5"/>
        </w:tc>
        <w:tc>
          <w:tcPr>
            <w:tcW w:w="628" w:type="pct"/>
          </w:tcPr>
          <w:p w14:paraId="1B16506A" w14:textId="77777777" w:rsidR="0061006E" w:rsidRDefault="0061006E" w:rsidP="00294BF5"/>
        </w:tc>
        <w:tc>
          <w:tcPr>
            <w:tcW w:w="1052" w:type="pct"/>
          </w:tcPr>
          <w:p w14:paraId="4217A084" w14:textId="77777777" w:rsidR="0061006E" w:rsidRDefault="0061006E" w:rsidP="00294BF5"/>
        </w:tc>
      </w:tr>
      <w:tr w:rsidR="0061006E" w14:paraId="30E2CB17" w14:textId="77777777" w:rsidTr="0061006E">
        <w:tc>
          <w:tcPr>
            <w:tcW w:w="772" w:type="pct"/>
          </w:tcPr>
          <w:p w14:paraId="4BB7FECB" w14:textId="77777777" w:rsidR="0061006E" w:rsidRDefault="0061006E" w:rsidP="00294BF5"/>
        </w:tc>
        <w:tc>
          <w:tcPr>
            <w:tcW w:w="647" w:type="pct"/>
          </w:tcPr>
          <w:p w14:paraId="6CB688F6" w14:textId="77777777" w:rsidR="0061006E" w:rsidRDefault="0061006E" w:rsidP="00294BF5"/>
        </w:tc>
        <w:tc>
          <w:tcPr>
            <w:tcW w:w="1053" w:type="pct"/>
          </w:tcPr>
          <w:p w14:paraId="31B12FB1" w14:textId="77777777" w:rsidR="0061006E" w:rsidRDefault="0061006E" w:rsidP="00294BF5"/>
        </w:tc>
        <w:tc>
          <w:tcPr>
            <w:tcW w:w="849" w:type="pct"/>
          </w:tcPr>
          <w:p w14:paraId="757F698C" w14:textId="77777777" w:rsidR="0061006E" w:rsidRDefault="0061006E" w:rsidP="00294BF5"/>
        </w:tc>
        <w:tc>
          <w:tcPr>
            <w:tcW w:w="628" w:type="pct"/>
          </w:tcPr>
          <w:p w14:paraId="34010E4E" w14:textId="77777777" w:rsidR="0061006E" w:rsidRDefault="0061006E" w:rsidP="00294BF5"/>
        </w:tc>
        <w:tc>
          <w:tcPr>
            <w:tcW w:w="1052" w:type="pct"/>
          </w:tcPr>
          <w:p w14:paraId="278E9649" w14:textId="77777777" w:rsidR="0061006E" w:rsidRDefault="0061006E" w:rsidP="00294BF5"/>
        </w:tc>
      </w:tr>
      <w:tr w:rsidR="0061006E" w14:paraId="02451719" w14:textId="77777777" w:rsidTr="0061006E">
        <w:tc>
          <w:tcPr>
            <w:tcW w:w="772" w:type="pct"/>
          </w:tcPr>
          <w:p w14:paraId="07960820" w14:textId="77777777" w:rsidR="0061006E" w:rsidRDefault="0061006E" w:rsidP="00294BF5"/>
        </w:tc>
        <w:tc>
          <w:tcPr>
            <w:tcW w:w="647" w:type="pct"/>
          </w:tcPr>
          <w:p w14:paraId="21C27424" w14:textId="77777777" w:rsidR="0061006E" w:rsidRDefault="0061006E" w:rsidP="00294BF5"/>
        </w:tc>
        <w:tc>
          <w:tcPr>
            <w:tcW w:w="1053" w:type="pct"/>
          </w:tcPr>
          <w:p w14:paraId="3BEE4B9D" w14:textId="77777777" w:rsidR="0061006E" w:rsidRDefault="0061006E" w:rsidP="00294BF5"/>
        </w:tc>
        <w:tc>
          <w:tcPr>
            <w:tcW w:w="849" w:type="pct"/>
          </w:tcPr>
          <w:p w14:paraId="3FD7AB43" w14:textId="77777777" w:rsidR="0061006E" w:rsidRDefault="0061006E" w:rsidP="00294BF5"/>
        </w:tc>
        <w:tc>
          <w:tcPr>
            <w:tcW w:w="628" w:type="pct"/>
          </w:tcPr>
          <w:p w14:paraId="4FD21263" w14:textId="77777777" w:rsidR="0061006E" w:rsidRDefault="0061006E" w:rsidP="00294BF5"/>
        </w:tc>
        <w:tc>
          <w:tcPr>
            <w:tcW w:w="1052" w:type="pct"/>
          </w:tcPr>
          <w:p w14:paraId="49185321" w14:textId="77777777" w:rsidR="0061006E" w:rsidRDefault="0061006E" w:rsidP="00294BF5"/>
        </w:tc>
      </w:tr>
      <w:tr w:rsidR="0061006E" w14:paraId="303D01AE" w14:textId="77777777" w:rsidTr="0061006E">
        <w:tc>
          <w:tcPr>
            <w:tcW w:w="772" w:type="pct"/>
          </w:tcPr>
          <w:p w14:paraId="2F93C192" w14:textId="77777777" w:rsidR="0061006E" w:rsidRDefault="0061006E" w:rsidP="00294BF5"/>
        </w:tc>
        <w:tc>
          <w:tcPr>
            <w:tcW w:w="647" w:type="pct"/>
          </w:tcPr>
          <w:p w14:paraId="5275CD51" w14:textId="77777777" w:rsidR="0061006E" w:rsidRDefault="0061006E" w:rsidP="00294BF5"/>
        </w:tc>
        <w:tc>
          <w:tcPr>
            <w:tcW w:w="1053" w:type="pct"/>
          </w:tcPr>
          <w:p w14:paraId="0C526DA7" w14:textId="77777777" w:rsidR="0061006E" w:rsidRDefault="0061006E" w:rsidP="00294BF5"/>
        </w:tc>
        <w:tc>
          <w:tcPr>
            <w:tcW w:w="849" w:type="pct"/>
          </w:tcPr>
          <w:p w14:paraId="51454F3F" w14:textId="77777777" w:rsidR="0061006E" w:rsidRDefault="0061006E" w:rsidP="00294BF5"/>
        </w:tc>
        <w:tc>
          <w:tcPr>
            <w:tcW w:w="628" w:type="pct"/>
          </w:tcPr>
          <w:p w14:paraId="6AFE0AD6" w14:textId="77777777" w:rsidR="0061006E" w:rsidRDefault="0061006E" w:rsidP="00294BF5"/>
        </w:tc>
        <w:tc>
          <w:tcPr>
            <w:tcW w:w="1052" w:type="pct"/>
          </w:tcPr>
          <w:p w14:paraId="2EF2A39D" w14:textId="77777777" w:rsidR="0061006E" w:rsidRDefault="0061006E" w:rsidP="00294BF5"/>
        </w:tc>
      </w:tr>
      <w:tr w:rsidR="0061006E" w14:paraId="1A553AD7" w14:textId="77777777" w:rsidTr="0061006E">
        <w:tc>
          <w:tcPr>
            <w:tcW w:w="772" w:type="pct"/>
          </w:tcPr>
          <w:p w14:paraId="2F764601" w14:textId="77777777" w:rsidR="0061006E" w:rsidRDefault="0061006E" w:rsidP="00294BF5"/>
        </w:tc>
        <w:tc>
          <w:tcPr>
            <w:tcW w:w="647" w:type="pct"/>
          </w:tcPr>
          <w:p w14:paraId="67686D60" w14:textId="77777777" w:rsidR="0061006E" w:rsidRDefault="0061006E" w:rsidP="00294BF5"/>
        </w:tc>
        <w:tc>
          <w:tcPr>
            <w:tcW w:w="1053" w:type="pct"/>
          </w:tcPr>
          <w:p w14:paraId="2C38F3FD" w14:textId="77777777" w:rsidR="0061006E" w:rsidRDefault="0061006E" w:rsidP="00294BF5"/>
        </w:tc>
        <w:tc>
          <w:tcPr>
            <w:tcW w:w="849" w:type="pct"/>
          </w:tcPr>
          <w:p w14:paraId="1FF4EAE8" w14:textId="77777777" w:rsidR="0061006E" w:rsidRDefault="0061006E" w:rsidP="00294BF5"/>
        </w:tc>
        <w:tc>
          <w:tcPr>
            <w:tcW w:w="628" w:type="pct"/>
          </w:tcPr>
          <w:p w14:paraId="11E49063" w14:textId="77777777" w:rsidR="0061006E" w:rsidRDefault="0061006E" w:rsidP="00294BF5"/>
        </w:tc>
        <w:tc>
          <w:tcPr>
            <w:tcW w:w="1052" w:type="pct"/>
          </w:tcPr>
          <w:p w14:paraId="0883F218" w14:textId="77777777" w:rsidR="0061006E" w:rsidRDefault="0061006E" w:rsidP="00294BF5"/>
        </w:tc>
      </w:tr>
    </w:tbl>
    <w:p w14:paraId="2113EA1B" w14:textId="77777777" w:rsidR="00B96C38" w:rsidRDefault="00B96C38" w:rsidP="008742E4"/>
    <w:p w14:paraId="055987A0" w14:textId="2767D786" w:rsidR="00962E10" w:rsidRDefault="00962E10" w:rsidP="00962E10">
      <w:r>
        <w:rPr>
          <w:rFonts w:cstheme="minorHAnsi"/>
        </w:rPr>
        <w:t>A</w:t>
      </w:r>
      <w:r w:rsidRPr="00F76A19">
        <w:rPr>
          <w:rFonts w:cstheme="minorHAnsi"/>
          <w:vertAlign w:val="subscript"/>
        </w:rPr>
        <w:t>p</w:t>
      </w:r>
      <w:r>
        <w:rPr>
          <w:rFonts w:cstheme="minorHAnsi"/>
          <w:vertAlign w:val="subscript"/>
        </w:rPr>
        <w:t xml:space="preserve"> </w:t>
      </w:r>
      <w:r w:rsidRPr="00962E10">
        <w:t xml:space="preserve"> </w:t>
      </w:r>
      <w:r>
        <w:t>–</w:t>
      </w:r>
      <w:r w:rsidRPr="00962E10">
        <w:t xml:space="preserve"> </w:t>
      </w:r>
      <w:r w:rsidR="007915F5">
        <w:t xml:space="preserve">mean value </w:t>
      </w:r>
      <w:r w:rsidRPr="00962E10">
        <w:t xml:space="preserve">of the </w:t>
      </w:r>
      <w:r w:rsidR="007915F5">
        <w:rPr>
          <w:rFonts w:cstheme="minorHAnsi"/>
        </w:rPr>
        <w:t>A</w:t>
      </w:r>
      <w:r w:rsidR="007915F5" w:rsidRPr="00F76A19">
        <w:rPr>
          <w:rFonts w:cstheme="minorHAnsi"/>
          <w:vertAlign w:val="subscript"/>
        </w:rPr>
        <w:t>p</w:t>
      </w:r>
      <w:r w:rsidR="007915F5">
        <w:t xml:space="preserve">, </w:t>
      </w:r>
      <w:r w:rsidRPr="00962E10">
        <w:t>measured at the same nominal pressure</w:t>
      </w:r>
      <w:r w:rsidR="007915F5">
        <w:t>;</w:t>
      </w:r>
    </w:p>
    <w:p w14:paraId="56B4BD8C" w14:textId="56B3D893" w:rsidR="00962E10" w:rsidRPr="00962E10" w:rsidRDefault="008118D5" w:rsidP="00962E10">
      <w:r>
        <w:rPr>
          <w:rFonts w:cstheme="minorHAnsi"/>
        </w:rPr>
        <w:t>σ(A</w:t>
      </w:r>
      <w:r w:rsidRPr="00796F75">
        <w:rPr>
          <w:rFonts w:cstheme="minorHAnsi"/>
          <w:vertAlign w:val="subscript"/>
        </w:rPr>
        <w:t>p</w:t>
      </w:r>
      <w:r>
        <w:rPr>
          <w:rFonts w:cstheme="minorHAnsi"/>
        </w:rPr>
        <w:t xml:space="preserve"> )/A</w:t>
      </w:r>
      <w:r w:rsidRPr="00796F75">
        <w:rPr>
          <w:rFonts w:cstheme="minorHAnsi"/>
          <w:vertAlign w:val="subscript"/>
        </w:rPr>
        <w:t>p</w:t>
      </w:r>
      <w:r>
        <w:t xml:space="preserve"> –</w:t>
      </w:r>
      <w:r w:rsidR="00962E10" w:rsidRPr="00962E10">
        <w:t xml:space="preserve"> standard deviation of the </w:t>
      </w:r>
      <w:r>
        <w:rPr>
          <w:rFonts w:cstheme="minorHAnsi"/>
        </w:rPr>
        <w:t>A</w:t>
      </w:r>
      <w:r w:rsidRPr="00796F75">
        <w:rPr>
          <w:rFonts w:cstheme="minorHAnsi"/>
          <w:vertAlign w:val="subscript"/>
        </w:rPr>
        <w:t>p</w:t>
      </w:r>
      <w:r w:rsidRPr="00796F75">
        <w:rPr>
          <w:rFonts w:cstheme="minorHAnsi"/>
        </w:rPr>
        <w:t xml:space="preserve"> </w:t>
      </w:r>
      <w:r w:rsidR="00962E10" w:rsidRPr="00962E10">
        <w:t>mean value</w:t>
      </w:r>
      <w:r w:rsidR="00696196">
        <w:t>;</w:t>
      </w:r>
    </w:p>
    <w:p w14:paraId="6ED87514" w14:textId="48403A82" w:rsidR="00962E10" w:rsidRPr="00962E10" w:rsidRDefault="00696196" w:rsidP="00962E10">
      <w:r>
        <w:t>u(p)/p</w:t>
      </w:r>
      <w:r w:rsidRPr="00962E10">
        <w:rPr>
          <w:rFonts w:ascii="Cambria Math" w:hAnsi="Cambria Math" w:cs="Cambria Math"/>
        </w:rPr>
        <w:t xml:space="preserve"> </w:t>
      </w:r>
      <w:r>
        <w:rPr>
          <w:rFonts w:ascii="Cambria Math" w:hAnsi="Cambria Math" w:cs="Cambria Math"/>
        </w:rPr>
        <w:t>–</w:t>
      </w:r>
      <w:r w:rsidR="00962E10" w:rsidRPr="00962E10">
        <w:t xml:space="preserve">type B uncertainty of the pressure at the reference level of </w:t>
      </w:r>
      <w:r w:rsidR="00AB5440">
        <w:t>transfer standard</w:t>
      </w:r>
      <w:r w:rsidR="00962E10" w:rsidRPr="00962E10">
        <w:t xml:space="preserve">, </w:t>
      </w:r>
    </w:p>
    <w:p w14:paraId="01107C93" w14:textId="6DD90D0C" w:rsidR="00962E10" w:rsidRPr="00962E10" w:rsidRDefault="0022401F" w:rsidP="00962E10">
      <w:r>
        <w:t>u(t)</w:t>
      </w:r>
      <w:r w:rsidR="00962E10" w:rsidRPr="00962E10">
        <w:t xml:space="preserve"> </w:t>
      </w:r>
      <w:r>
        <w:t>–</w:t>
      </w:r>
      <w:r w:rsidR="00962E10" w:rsidRPr="00962E10">
        <w:t xml:space="preserve"> uncertainty of the </w:t>
      </w:r>
      <w:r w:rsidR="006716B5">
        <w:t xml:space="preserve">transfer standard </w:t>
      </w:r>
      <w:r w:rsidR="00962E10" w:rsidRPr="00962E10">
        <w:t>temperature</w:t>
      </w:r>
      <w:r w:rsidR="006716B5">
        <w:t xml:space="preserve"> measured values</w:t>
      </w:r>
      <w:r w:rsidR="00962E10" w:rsidRPr="00962E10">
        <w:t xml:space="preserve">, </w:t>
      </w:r>
    </w:p>
    <w:p w14:paraId="7087D410" w14:textId="7545B120" w:rsidR="00962E10" w:rsidRDefault="006716B5" w:rsidP="00962E10">
      <w:r>
        <w:rPr>
          <w:rFonts w:cstheme="minorHAnsi"/>
        </w:rPr>
        <w:t>u(A</w:t>
      </w:r>
      <w:r w:rsidRPr="00796F75">
        <w:rPr>
          <w:rFonts w:cstheme="minorHAnsi"/>
          <w:vertAlign w:val="subscript"/>
        </w:rPr>
        <w:t>p</w:t>
      </w:r>
      <w:r>
        <w:rPr>
          <w:rFonts w:cstheme="minorHAnsi"/>
        </w:rPr>
        <w:t xml:space="preserve"> )/A</w:t>
      </w:r>
      <w:r w:rsidRPr="00796F75">
        <w:rPr>
          <w:rFonts w:cstheme="minorHAnsi"/>
          <w:vertAlign w:val="subscript"/>
        </w:rPr>
        <w:t>p</w:t>
      </w:r>
      <w:r w:rsidRPr="00796F75">
        <w:rPr>
          <w:rFonts w:cstheme="minorHAnsi"/>
        </w:rPr>
        <w:t xml:space="preserve"> </w:t>
      </w:r>
      <w:r>
        <w:rPr>
          <w:rFonts w:ascii="Cambria Math" w:hAnsi="Cambria Math" w:cs="Cambria Math"/>
        </w:rPr>
        <w:t>–</w:t>
      </w:r>
      <w:r w:rsidR="00962E10" w:rsidRPr="00962E10">
        <w:t xml:space="preserve"> combined uncertainty of the </w:t>
      </w:r>
      <w:r>
        <w:rPr>
          <w:rFonts w:cstheme="minorHAnsi"/>
        </w:rPr>
        <w:t>A</w:t>
      </w:r>
      <w:r w:rsidRPr="00796F75">
        <w:rPr>
          <w:rFonts w:cstheme="minorHAnsi"/>
          <w:vertAlign w:val="subscript"/>
        </w:rPr>
        <w:t>p</w:t>
      </w:r>
      <w:r w:rsidRPr="00796F75">
        <w:rPr>
          <w:rFonts w:cstheme="minorHAnsi"/>
        </w:rPr>
        <w:t xml:space="preserve"> </w:t>
      </w:r>
      <w:r w:rsidR="00962E10" w:rsidRPr="00962E10">
        <w:t xml:space="preserve">mean value. </w:t>
      </w:r>
    </w:p>
    <w:p w14:paraId="705F7EEE" w14:textId="77777777" w:rsidR="005325F3" w:rsidRPr="00962E10" w:rsidRDefault="005325F3" w:rsidP="00962E10"/>
    <w:p w14:paraId="25DF60A7" w14:textId="6BA621AD" w:rsidR="00962E10" w:rsidRPr="00962E10" w:rsidRDefault="00962E10" w:rsidP="00962E10">
      <w:r w:rsidRPr="00962E10">
        <w:t xml:space="preserve">In addition, a list of main uncertainty sources and their contributions to </w:t>
      </w:r>
      <w:r w:rsidR="005325F3">
        <w:rPr>
          <w:rFonts w:cstheme="minorHAnsi"/>
        </w:rPr>
        <w:t>u(A</w:t>
      </w:r>
      <w:r w:rsidR="005325F3" w:rsidRPr="00796F75">
        <w:rPr>
          <w:rFonts w:cstheme="minorHAnsi"/>
          <w:vertAlign w:val="subscript"/>
        </w:rPr>
        <w:t>p</w:t>
      </w:r>
      <w:r w:rsidR="005325F3">
        <w:rPr>
          <w:rFonts w:cstheme="minorHAnsi"/>
        </w:rPr>
        <w:t xml:space="preserve">) </w:t>
      </w:r>
      <w:r w:rsidRPr="00E72DD1">
        <w:t xml:space="preserve">for pressures of </w:t>
      </w:r>
      <w:r w:rsidR="00254333">
        <w:t>20</w:t>
      </w:r>
      <w:r w:rsidR="00254333" w:rsidRPr="00E72DD1">
        <w:t xml:space="preserve"> </w:t>
      </w:r>
      <w:r w:rsidRPr="00E72DD1">
        <w:t>kPa and 175 kPa</w:t>
      </w:r>
      <w:r w:rsidR="00254333">
        <w:t xml:space="preserve"> (both gauge and absolute pressure), and 0.7 MPa and 7.0 MPa (gauge mode)</w:t>
      </w:r>
      <w:r w:rsidRPr="00962E10">
        <w:t xml:space="preserve"> must be presented. </w:t>
      </w:r>
    </w:p>
    <w:p w14:paraId="7288B612" w14:textId="77777777" w:rsidR="005325F3" w:rsidRDefault="005325F3" w:rsidP="00962E10"/>
    <w:p w14:paraId="7EF89A07" w14:textId="1A9573D0" w:rsidR="00962E10" w:rsidRPr="000B209E" w:rsidRDefault="00962E10" w:rsidP="00962E10">
      <w:r w:rsidRPr="00962E10">
        <w:t>All the uncertainties should be expressed as standard ones.</w:t>
      </w:r>
    </w:p>
    <w:sectPr w:rsidR="00962E10" w:rsidRPr="000B20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6B46"/>
    <w:multiLevelType w:val="hybridMultilevel"/>
    <w:tmpl w:val="28FA5034"/>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3270B1"/>
    <w:multiLevelType w:val="multilevel"/>
    <w:tmpl w:val="2F38C7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9785449"/>
    <w:multiLevelType w:val="hybridMultilevel"/>
    <w:tmpl w:val="A3E2B72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A18C4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CF55E9"/>
    <w:multiLevelType w:val="hybridMultilevel"/>
    <w:tmpl w:val="29BA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759112">
    <w:abstractNumId w:val="1"/>
  </w:num>
  <w:num w:numId="2" w16cid:durableId="937979689">
    <w:abstractNumId w:val="3"/>
  </w:num>
  <w:num w:numId="3" w16cid:durableId="940799099">
    <w:abstractNumId w:val="2"/>
  </w:num>
  <w:num w:numId="4" w16cid:durableId="809828612">
    <w:abstractNumId w:val="0"/>
  </w:num>
  <w:num w:numId="5" w16cid:durableId="810823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5B"/>
    <w:rsid w:val="0001194E"/>
    <w:rsid w:val="00025F26"/>
    <w:rsid w:val="00034481"/>
    <w:rsid w:val="0004363D"/>
    <w:rsid w:val="000702A1"/>
    <w:rsid w:val="00093B24"/>
    <w:rsid w:val="000A3A34"/>
    <w:rsid w:val="000B209E"/>
    <w:rsid w:val="000B4C00"/>
    <w:rsid w:val="000E6F4D"/>
    <w:rsid w:val="000F1641"/>
    <w:rsid w:val="00103035"/>
    <w:rsid w:val="001043A8"/>
    <w:rsid w:val="00112BEE"/>
    <w:rsid w:val="00117A24"/>
    <w:rsid w:val="001230F3"/>
    <w:rsid w:val="00124002"/>
    <w:rsid w:val="001408FD"/>
    <w:rsid w:val="00162B0C"/>
    <w:rsid w:val="00163C18"/>
    <w:rsid w:val="00172392"/>
    <w:rsid w:val="00187B61"/>
    <w:rsid w:val="00190D19"/>
    <w:rsid w:val="001A2D64"/>
    <w:rsid w:val="001A6B45"/>
    <w:rsid w:val="001C15DD"/>
    <w:rsid w:val="001C25F4"/>
    <w:rsid w:val="001D38AA"/>
    <w:rsid w:val="001F27A8"/>
    <w:rsid w:val="001F67A7"/>
    <w:rsid w:val="002004FB"/>
    <w:rsid w:val="00210236"/>
    <w:rsid w:val="0022401F"/>
    <w:rsid w:val="00254333"/>
    <w:rsid w:val="00262812"/>
    <w:rsid w:val="00274070"/>
    <w:rsid w:val="00283B32"/>
    <w:rsid w:val="00294BF5"/>
    <w:rsid w:val="002A08BD"/>
    <w:rsid w:val="002A1B34"/>
    <w:rsid w:val="002D42F9"/>
    <w:rsid w:val="002E4041"/>
    <w:rsid w:val="002F09A5"/>
    <w:rsid w:val="00303339"/>
    <w:rsid w:val="00311526"/>
    <w:rsid w:val="0031322C"/>
    <w:rsid w:val="00352C71"/>
    <w:rsid w:val="003A033A"/>
    <w:rsid w:val="003A355A"/>
    <w:rsid w:val="004126FC"/>
    <w:rsid w:val="00415F7C"/>
    <w:rsid w:val="00434340"/>
    <w:rsid w:val="00441182"/>
    <w:rsid w:val="00442513"/>
    <w:rsid w:val="00443FCE"/>
    <w:rsid w:val="00447139"/>
    <w:rsid w:val="004533DA"/>
    <w:rsid w:val="00484108"/>
    <w:rsid w:val="00486012"/>
    <w:rsid w:val="004B1D28"/>
    <w:rsid w:val="004D101E"/>
    <w:rsid w:val="004D5CA3"/>
    <w:rsid w:val="004E1523"/>
    <w:rsid w:val="004F7ACE"/>
    <w:rsid w:val="005002D0"/>
    <w:rsid w:val="00512AE6"/>
    <w:rsid w:val="00524FFA"/>
    <w:rsid w:val="005325F3"/>
    <w:rsid w:val="0056756C"/>
    <w:rsid w:val="005766B1"/>
    <w:rsid w:val="0058313D"/>
    <w:rsid w:val="0058738C"/>
    <w:rsid w:val="00590C8C"/>
    <w:rsid w:val="005A5B6B"/>
    <w:rsid w:val="005C419A"/>
    <w:rsid w:val="005D6FC6"/>
    <w:rsid w:val="005E2630"/>
    <w:rsid w:val="005F2BC1"/>
    <w:rsid w:val="005F7920"/>
    <w:rsid w:val="00600891"/>
    <w:rsid w:val="0060243E"/>
    <w:rsid w:val="0060757D"/>
    <w:rsid w:val="0061006E"/>
    <w:rsid w:val="006109BF"/>
    <w:rsid w:val="00623922"/>
    <w:rsid w:val="006259F7"/>
    <w:rsid w:val="00626F45"/>
    <w:rsid w:val="00633EB8"/>
    <w:rsid w:val="006404D1"/>
    <w:rsid w:val="006716B5"/>
    <w:rsid w:val="00680DCC"/>
    <w:rsid w:val="0068746D"/>
    <w:rsid w:val="00696196"/>
    <w:rsid w:val="006A4FC2"/>
    <w:rsid w:val="006B3BD4"/>
    <w:rsid w:val="006C3552"/>
    <w:rsid w:val="006D04D1"/>
    <w:rsid w:val="006D7E07"/>
    <w:rsid w:val="00722465"/>
    <w:rsid w:val="00734470"/>
    <w:rsid w:val="00751DFF"/>
    <w:rsid w:val="00752B03"/>
    <w:rsid w:val="00761A63"/>
    <w:rsid w:val="007915F5"/>
    <w:rsid w:val="00791868"/>
    <w:rsid w:val="00796F75"/>
    <w:rsid w:val="007A60CE"/>
    <w:rsid w:val="007C6A78"/>
    <w:rsid w:val="007D5C98"/>
    <w:rsid w:val="007F2FF8"/>
    <w:rsid w:val="008118D5"/>
    <w:rsid w:val="0081270E"/>
    <w:rsid w:val="00815453"/>
    <w:rsid w:val="00832E12"/>
    <w:rsid w:val="0083752F"/>
    <w:rsid w:val="008538EA"/>
    <w:rsid w:val="008742E4"/>
    <w:rsid w:val="008874BB"/>
    <w:rsid w:val="008912B0"/>
    <w:rsid w:val="008941E4"/>
    <w:rsid w:val="00895791"/>
    <w:rsid w:val="008A5C78"/>
    <w:rsid w:val="008E4A67"/>
    <w:rsid w:val="008F2872"/>
    <w:rsid w:val="00941BA7"/>
    <w:rsid w:val="00962E10"/>
    <w:rsid w:val="00987607"/>
    <w:rsid w:val="00994E97"/>
    <w:rsid w:val="009C1B8F"/>
    <w:rsid w:val="009C6B75"/>
    <w:rsid w:val="009D689B"/>
    <w:rsid w:val="009D6CFD"/>
    <w:rsid w:val="00A336BB"/>
    <w:rsid w:val="00A52FBC"/>
    <w:rsid w:val="00A70F32"/>
    <w:rsid w:val="00A74AA5"/>
    <w:rsid w:val="00AB4676"/>
    <w:rsid w:val="00AB5440"/>
    <w:rsid w:val="00AC5BFD"/>
    <w:rsid w:val="00B517E6"/>
    <w:rsid w:val="00B5708D"/>
    <w:rsid w:val="00B73674"/>
    <w:rsid w:val="00B96C38"/>
    <w:rsid w:val="00BA4ED7"/>
    <w:rsid w:val="00BC286A"/>
    <w:rsid w:val="00BC3D99"/>
    <w:rsid w:val="00BE7803"/>
    <w:rsid w:val="00BF2961"/>
    <w:rsid w:val="00BF6E5F"/>
    <w:rsid w:val="00C164AA"/>
    <w:rsid w:val="00C36E94"/>
    <w:rsid w:val="00C42B5A"/>
    <w:rsid w:val="00C76BAD"/>
    <w:rsid w:val="00C77356"/>
    <w:rsid w:val="00C81424"/>
    <w:rsid w:val="00CC025C"/>
    <w:rsid w:val="00CC06EB"/>
    <w:rsid w:val="00CD18F2"/>
    <w:rsid w:val="00CD2C46"/>
    <w:rsid w:val="00CD7E3B"/>
    <w:rsid w:val="00CE21E2"/>
    <w:rsid w:val="00CE2CEE"/>
    <w:rsid w:val="00CE48EF"/>
    <w:rsid w:val="00CE5431"/>
    <w:rsid w:val="00CE5733"/>
    <w:rsid w:val="00D033CD"/>
    <w:rsid w:val="00D04BD9"/>
    <w:rsid w:val="00D074B9"/>
    <w:rsid w:val="00D1721A"/>
    <w:rsid w:val="00D5205B"/>
    <w:rsid w:val="00D72317"/>
    <w:rsid w:val="00D8601C"/>
    <w:rsid w:val="00D93BCF"/>
    <w:rsid w:val="00DA2090"/>
    <w:rsid w:val="00DB7611"/>
    <w:rsid w:val="00DD5171"/>
    <w:rsid w:val="00DF4395"/>
    <w:rsid w:val="00E129FE"/>
    <w:rsid w:val="00E160FE"/>
    <w:rsid w:val="00E21730"/>
    <w:rsid w:val="00E276FF"/>
    <w:rsid w:val="00E509E0"/>
    <w:rsid w:val="00E67767"/>
    <w:rsid w:val="00E72DD1"/>
    <w:rsid w:val="00E768BF"/>
    <w:rsid w:val="00E93FD3"/>
    <w:rsid w:val="00ED7347"/>
    <w:rsid w:val="00EE79E6"/>
    <w:rsid w:val="00F0637E"/>
    <w:rsid w:val="00F13865"/>
    <w:rsid w:val="00F23E73"/>
    <w:rsid w:val="00F71F30"/>
    <w:rsid w:val="00F76A19"/>
    <w:rsid w:val="00F90E7E"/>
    <w:rsid w:val="00FC59CB"/>
    <w:rsid w:val="0F3FF11D"/>
    <w:rsid w:val="3771FA23"/>
    <w:rsid w:val="38097266"/>
    <w:rsid w:val="41B18424"/>
    <w:rsid w:val="4DA7AC8B"/>
    <w:rsid w:val="63A07B2A"/>
    <w:rsid w:val="70FDB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73B57"/>
  <w15:chartTrackingRefBased/>
  <w15:docId w15:val="{0DE4AF5A-ED7F-4E51-9FC4-3F29FF0E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FD"/>
    <w:pPr>
      <w:spacing w:after="0" w:line="240" w:lineRule="auto"/>
      <w:jc w:val="both"/>
    </w:pPr>
    <w:rPr>
      <w:rFonts w:cs="Times New Roman"/>
      <w:kern w:val="0"/>
      <w:lang w:val="en-US"/>
      <w14:ligatures w14:val="none"/>
    </w:rPr>
  </w:style>
  <w:style w:type="paragraph" w:styleId="Heading1">
    <w:name w:val="heading 1"/>
    <w:basedOn w:val="Normal"/>
    <w:next w:val="Normal"/>
    <w:link w:val="Heading1Char"/>
    <w:uiPriority w:val="9"/>
    <w:qFormat/>
    <w:rsid w:val="00D5205B"/>
    <w:pPr>
      <w:keepNext/>
      <w:keepLines/>
      <w:numPr>
        <w:numId w:val="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205B"/>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05B"/>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05B"/>
    <w:pPr>
      <w:keepNext/>
      <w:keepLines/>
      <w:numPr>
        <w:ilvl w:val="3"/>
        <w:numId w:val="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05B"/>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05B"/>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05B"/>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05B"/>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05B"/>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05B"/>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D5205B"/>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5205B"/>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5205B"/>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D5205B"/>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D5205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5205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5205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5205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520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05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520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05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520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05B"/>
    <w:rPr>
      <w:rFonts w:ascii="Times New Roman" w:hAnsi="Times New Roman" w:cs="Times New Roman"/>
      <w:i/>
      <w:iCs/>
      <w:color w:val="404040" w:themeColor="text1" w:themeTint="BF"/>
      <w:kern w:val="0"/>
      <w:sz w:val="24"/>
      <w14:ligatures w14:val="none"/>
    </w:rPr>
  </w:style>
  <w:style w:type="paragraph" w:styleId="ListParagraph">
    <w:name w:val="List Paragraph"/>
    <w:basedOn w:val="Normal"/>
    <w:uiPriority w:val="34"/>
    <w:qFormat/>
    <w:rsid w:val="00D5205B"/>
    <w:pPr>
      <w:ind w:left="720"/>
      <w:contextualSpacing/>
    </w:pPr>
  </w:style>
  <w:style w:type="character" w:styleId="IntenseEmphasis">
    <w:name w:val="Intense Emphasis"/>
    <w:basedOn w:val="DefaultParagraphFont"/>
    <w:uiPriority w:val="21"/>
    <w:qFormat/>
    <w:rsid w:val="00D5205B"/>
    <w:rPr>
      <w:i/>
      <w:iCs/>
      <w:color w:val="2F5496" w:themeColor="accent1" w:themeShade="BF"/>
    </w:rPr>
  </w:style>
  <w:style w:type="paragraph" w:styleId="IntenseQuote">
    <w:name w:val="Intense Quote"/>
    <w:basedOn w:val="Normal"/>
    <w:next w:val="Normal"/>
    <w:link w:val="IntenseQuoteChar"/>
    <w:uiPriority w:val="30"/>
    <w:qFormat/>
    <w:rsid w:val="00D52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05B"/>
    <w:rPr>
      <w:rFonts w:ascii="Times New Roman" w:hAnsi="Times New Roman" w:cs="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D5205B"/>
    <w:rPr>
      <w:b/>
      <w:bCs/>
      <w:smallCaps/>
      <w:color w:val="2F5496" w:themeColor="accent1" w:themeShade="BF"/>
      <w:spacing w:val="5"/>
    </w:rPr>
  </w:style>
  <w:style w:type="character" w:styleId="Hyperlink">
    <w:name w:val="Hyperlink"/>
    <w:basedOn w:val="DefaultParagraphFont"/>
    <w:uiPriority w:val="99"/>
    <w:unhideWhenUsed/>
    <w:rsid w:val="002004FB"/>
    <w:rPr>
      <w:color w:val="0563C1" w:themeColor="hyperlink"/>
      <w:u w:val="single"/>
    </w:rPr>
  </w:style>
  <w:style w:type="character" w:styleId="UnresolvedMention">
    <w:name w:val="Unresolved Mention"/>
    <w:basedOn w:val="DefaultParagraphFont"/>
    <w:uiPriority w:val="99"/>
    <w:semiHidden/>
    <w:unhideWhenUsed/>
    <w:rsid w:val="002004FB"/>
    <w:rPr>
      <w:color w:val="605E5C"/>
      <w:shd w:val="clear" w:color="auto" w:fill="E1DFDD"/>
    </w:rPr>
  </w:style>
  <w:style w:type="table" w:styleId="TableGrid">
    <w:name w:val="Table Grid"/>
    <w:basedOn w:val="TableNormal"/>
    <w:uiPriority w:val="39"/>
    <w:rsid w:val="006D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424"/>
    <w:pPr>
      <w:autoSpaceDE w:val="0"/>
      <w:autoSpaceDN w:val="0"/>
      <w:adjustRightInd w:val="0"/>
      <w:spacing w:after="0" w:line="240" w:lineRule="auto"/>
    </w:pPr>
    <w:rPr>
      <w:rFonts w:ascii="Lato" w:hAnsi="Lato" w:cs="Lato"/>
      <w:color w:val="000000"/>
      <w:kern w:val="0"/>
      <w:sz w:val="24"/>
      <w:szCs w:val="24"/>
      <w:lang w:val="en-US"/>
    </w:rPr>
  </w:style>
  <w:style w:type="character" w:styleId="PlaceholderText">
    <w:name w:val="Placeholder Text"/>
    <w:basedOn w:val="DefaultParagraphFont"/>
    <w:uiPriority w:val="99"/>
    <w:semiHidden/>
    <w:rsid w:val="00B5708D"/>
    <w:rPr>
      <w:color w:val="666666"/>
    </w:rPr>
  </w:style>
  <w:style w:type="table" w:styleId="ListTable4-Accent5">
    <w:name w:val="List Table 4 Accent 5"/>
    <w:basedOn w:val="TableNormal"/>
    <w:uiPriority w:val="49"/>
    <w:rsid w:val="00EE79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EE79E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79E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E79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EE79E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1">
    <w:name w:val="Grid Table 4 Accent 1"/>
    <w:basedOn w:val="TableNormal"/>
    <w:uiPriority w:val="49"/>
    <w:rsid w:val="00EE79E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4533DA"/>
    <w:pPr>
      <w:spacing w:after="0" w:line="240" w:lineRule="auto"/>
      <w:jc w:val="both"/>
    </w:pPr>
    <w:rPr>
      <w:rFonts w:cs="Times New Roman"/>
      <w:kern w:val="0"/>
      <w:lang w:val="en-US"/>
      <w14:ligatures w14:val="none"/>
    </w:rPr>
  </w:style>
  <w:style w:type="character" w:styleId="CommentReference">
    <w:name w:val="annotation reference"/>
    <w:basedOn w:val="DefaultParagraphFont"/>
    <w:uiPriority w:val="99"/>
    <w:semiHidden/>
    <w:unhideWhenUsed/>
    <w:rsid w:val="00CC06EB"/>
    <w:rPr>
      <w:sz w:val="16"/>
      <w:szCs w:val="16"/>
    </w:rPr>
  </w:style>
  <w:style w:type="paragraph" w:styleId="CommentText">
    <w:name w:val="annotation text"/>
    <w:basedOn w:val="Normal"/>
    <w:link w:val="CommentTextChar"/>
    <w:uiPriority w:val="99"/>
    <w:unhideWhenUsed/>
    <w:rsid w:val="00CC06EB"/>
    <w:rPr>
      <w:sz w:val="20"/>
      <w:szCs w:val="20"/>
    </w:rPr>
  </w:style>
  <w:style w:type="character" w:customStyle="1" w:styleId="CommentTextChar">
    <w:name w:val="Comment Text Char"/>
    <w:basedOn w:val="DefaultParagraphFont"/>
    <w:link w:val="CommentText"/>
    <w:uiPriority w:val="99"/>
    <w:rsid w:val="00CC06EB"/>
    <w:rPr>
      <w:rFont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06EB"/>
    <w:rPr>
      <w:b/>
      <w:bCs/>
    </w:rPr>
  </w:style>
  <w:style w:type="character" w:customStyle="1" w:styleId="CommentSubjectChar">
    <w:name w:val="Comment Subject Char"/>
    <w:basedOn w:val="CommentTextChar"/>
    <w:link w:val="CommentSubject"/>
    <w:uiPriority w:val="99"/>
    <w:semiHidden/>
    <w:rsid w:val="00CC06EB"/>
    <w:rPr>
      <w:rFonts w:cs="Times New Roman"/>
      <w:b/>
      <w:bCs/>
      <w:kern w:val="0"/>
      <w:sz w:val="20"/>
      <w:szCs w:val="20"/>
      <w:lang w:val="en-US"/>
      <w14:ligatures w14:val="none"/>
    </w:rPr>
  </w:style>
  <w:style w:type="paragraph" w:styleId="Revision">
    <w:name w:val="Revision"/>
    <w:hidden/>
    <w:uiPriority w:val="99"/>
    <w:semiHidden/>
    <w:rsid w:val="00CE48EF"/>
    <w:pPr>
      <w:spacing w:after="0" w:line="240" w:lineRule="auto"/>
    </w:pPr>
    <w:rPr>
      <w:rFonts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F6F6E-026F-43B5-AFFC-1F1F26EB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Links>
    <vt:vector size="24" baseType="variant">
      <vt:variant>
        <vt:i4>5832753</vt:i4>
      </vt:variant>
      <vt:variant>
        <vt:i4>9</vt:i4>
      </vt:variant>
      <vt:variant>
        <vt:i4>0</vt:i4>
      </vt:variant>
      <vt:variant>
        <vt:i4>5</vt:i4>
      </vt:variant>
      <vt:variant>
        <vt:lpwstr>mailto:wladimir.sabuga@ptb.de</vt:lpwstr>
      </vt:variant>
      <vt:variant>
        <vt:lpwstr/>
      </vt:variant>
      <vt:variant>
        <vt:i4>1114224</vt:i4>
      </vt:variant>
      <vt:variant>
        <vt:i4>6</vt:i4>
      </vt:variant>
      <vt:variant>
        <vt:i4>0</vt:i4>
      </vt:variant>
      <vt:variant>
        <vt:i4>5</vt:i4>
      </vt:variant>
      <vt:variant>
        <vt:lpwstr>mailto:Richard.Hogstrom@vtt.fi</vt:lpwstr>
      </vt:variant>
      <vt:variant>
        <vt:lpwstr/>
      </vt:variant>
      <vt:variant>
        <vt:i4>393313</vt:i4>
      </vt:variant>
      <vt:variant>
        <vt:i4>3</vt:i4>
      </vt:variant>
      <vt:variant>
        <vt:i4>0</vt:i4>
      </vt:variant>
      <vt:variant>
        <vt:i4>5</vt:i4>
      </vt:variant>
      <vt:variant>
        <vt:lpwstr>mailto:Aanti.Lakka@vtt.fi</vt:lpwstr>
      </vt:variant>
      <vt:variant>
        <vt:lpwstr/>
      </vt:variant>
      <vt:variant>
        <vt:i4>1441900</vt:i4>
      </vt:variant>
      <vt:variant>
        <vt:i4>0</vt:i4>
      </vt:variant>
      <vt:variant>
        <vt:i4>0</vt:i4>
      </vt:variant>
      <vt:variant>
        <vt:i4>5</vt:i4>
      </vt:variant>
      <vt:variant>
        <vt:lpwstr>mailto:Andrius.Tonkonogovas@lei.lt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Tonkonogovas</dc:creator>
  <cp:keywords/>
  <dc:description/>
  <cp:lastModifiedBy>Andrius Tonkonogovas</cp:lastModifiedBy>
  <cp:revision>4</cp:revision>
  <dcterms:created xsi:type="dcterms:W3CDTF">2025-10-09T12:12:00Z</dcterms:created>
  <dcterms:modified xsi:type="dcterms:W3CDTF">2025-10-10T06:02:00Z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2e489b0f-7f05-4824-9745-4c461b1bf1c2</vt:lpwstr>
  </property>
</Properties>
</file>