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2716B" w14:textId="77777777" w:rsidR="00B07D82" w:rsidRDefault="00B07D82"/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47"/>
        <w:gridCol w:w="1843"/>
        <w:gridCol w:w="1987"/>
        <w:gridCol w:w="1987"/>
        <w:gridCol w:w="2411"/>
        <w:gridCol w:w="2130"/>
        <w:gridCol w:w="2116"/>
        <w:gridCol w:w="2126"/>
      </w:tblGrid>
      <w:tr w:rsidR="00097BE5" w:rsidRPr="000B0639" w14:paraId="00AAFC35" w14:textId="77777777" w:rsidTr="0099400E">
        <w:trPr>
          <w:trHeight w:val="423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89"/>
            <w:noWrap/>
            <w:vAlign w:val="center"/>
          </w:tcPr>
          <w:p w14:paraId="4155F661" w14:textId="77777777" w:rsidR="00097BE5" w:rsidRPr="0099400E" w:rsidRDefault="00097BE5" w:rsidP="007B5CB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32"/>
                <w:szCs w:val="28"/>
                <w:lang w:val="en-GB"/>
              </w:rPr>
            </w:pPr>
            <w:r w:rsidRPr="0099400E">
              <w:rPr>
                <w:rFonts w:ascii="Calibri" w:eastAsia="Calibri" w:hAnsi="Calibri" w:cs="Times New Roman"/>
                <w:b/>
                <w:bCs/>
                <w:sz w:val="32"/>
                <w:szCs w:val="28"/>
                <w:lang w:val="en-GB"/>
              </w:rPr>
              <w:t>Analyte groups</w:t>
            </w:r>
          </w:p>
        </w:tc>
        <w:tc>
          <w:tcPr>
            <w:tcW w:w="124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9"/>
            <w:vAlign w:val="center"/>
          </w:tcPr>
          <w:p w14:paraId="19D9BF48" w14:textId="77777777" w:rsidR="00097BE5" w:rsidRPr="0099400E" w:rsidRDefault="00097BE5" w:rsidP="007B5CB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32"/>
                <w:lang w:val="en-GB"/>
              </w:rPr>
            </w:pPr>
            <w:r w:rsidRPr="0099400E">
              <w:rPr>
                <w:rFonts w:ascii="Calibri" w:eastAsia="Calibri" w:hAnsi="Calibri" w:cs="Times New Roman"/>
                <w:b/>
                <w:bCs/>
                <w:sz w:val="32"/>
                <w:szCs w:val="28"/>
                <w:lang w:val="en-GB"/>
              </w:rPr>
              <w:t>Matrix challenges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89"/>
          </w:tcPr>
          <w:p w14:paraId="518BF10A" w14:textId="77777777" w:rsidR="00097BE5" w:rsidRPr="000B0639" w:rsidRDefault="00097BE5" w:rsidP="007B5CB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  <w:lang w:val="en-GB"/>
              </w:rPr>
            </w:pPr>
            <w:r w:rsidRPr="0099400E">
              <w:rPr>
                <w:rFonts w:ascii="Calibri" w:eastAsia="Calibri" w:hAnsi="Calibri" w:cs="Times New Roman"/>
                <w:b/>
                <w:bCs/>
                <w:sz w:val="32"/>
                <w:szCs w:val="28"/>
                <w:lang w:val="en-GB"/>
              </w:rPr>
              <w:t>Calibration materials and solutions</w:t>
            </w:r>
          </w:p>
        </w:tc>
      </w:tr>
      <w:tr w:rsidR="00097BE5" w:rsidRPr="000B0639" w14:paraId="5BC02F42" w14:textId="77777777" w:rsidTr="006C4ACD">
        <w:trPr>
          <w:trHeight w:val="1272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89"/>
            <w:vAlign w:val="bottom"/>
          </w:tcPr>
          <w:p w14:paraId="3A9A1C20" w14:textId="77777777" w:rsidR="00097BE5" w:rsidRPr="000B0639" w:rsidRDefault="00097BE5" w:rsidP="007B5CB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lang w:val="en-GB"/>
              </w:rPr>
            </w:pPr>
            <w:r w:rsidRPr="000B0639">
              <w:rPr>
                <w:rFonts w:ascii="Calibri" w:eastAsia="Calibri" w:hAnsi="Calibri" w:cs="Times New Roman"/>
                <w:b/>
                <w:bCs/>
                <w:lang w:val="en-GB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9"/>
            <w:vAlign w:val="center"/>
          </w:tcPr>
          <w:p w14:paraId="4535CB2C" w14:textId="77777777" w:rsidR="00097BE5" w:rsidRPr="000B0639" w:rsidRDefault="00097BE5" w:rsidP="007B5CB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0B0639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Water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/aqueous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9"/>
            <w:vAlign w:val="center"/>
          </w:tcPr>
          <w:p w14:paraId="3BC02A3B" w14:textId="77777777" w:rsidR="00097BE5" w:rsidRPr="000B0639" w:rsidRDefault="00097BE5" w:rsidP="007B5CB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0B0639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High Silica content (e.g. Soils, sediments, plants, …)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9"/>
            <w:vAlign w:val="center"/>
          </w:tcPr>
          <w:p w14:paraId="5620EBB4" w14:textId="77777777" w:rsidR="00097BE5" w:rsidRPr="000B0639" w:rsidRDefault="00097BE5" w:rsidP="007B5CB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0B0639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High salts content (e.g. Seawater, urine, …)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9"/>
            <w:vAlign w:val="center"/>
          </w:tcPr>
          <w:p w14:paraId="47FF432A" w14:textId="77777777" w:rsidR="00097BE5" w:rsidRPr="000B0639" w:rsidRDefault="00097BE5" w:rsidP="007B5CB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0B0639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High organics content (e.g. high carbon) (e.g. Food, blood/serum, cosmetics, …)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9"/>
            <w:vAlign w:val="center"/>
          </w:tcPr>
          <w:p w14:paraId="26C075E1" w14:textId="0B496B03" w:rsidR="00097BE5" w:rsidRPr="000B0639" w:rsidRDefault="00D97359" w:rsidP="007B5CB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Metals, alloys, and d</w:t>
            </w:r>
            <w:r w:rsidR="00097BE5" w:rsidRPr="000B0639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ifficult to dissolve metals (Autocatalysts, …)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9"/>
            <w:vAlign w:val="center"/>
          </w:tcPr>
          <w:p w14:paraId="4077077D" w14:textId="77777777" w:rsidR="00097BE5" w:rsidRPr="000B0639" w:rsidRDefault="00097BE5" w:rsidP="007B5CB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0B0639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High volatile matrices (e.g. solvents, fuels, ...)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89"/>
          </w:tcPr>
          <w:p w14:paraId="31671C94" w14:textId="77777777" w:rsidR="00097BE5" w:rsidRPr="000B0639" w:rsidRDefault="00097BE5" w:rsidP="007B5CB6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7027C5" w:rsidRPr="000B0639" w14:paraId="49EA18FA" w14:textId="77777777" w:rsidTr="006C4ACD">
        <w:trPr>
          <w:trHeight w:val="863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89"/>
          </w:tcPr>
          <w:p w14:paraId="76E1DA7A" w14:textId="4CC25FC0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en-GB"/>
              </w:rPr>
            </w:pPr>
            <w:r w:rsidRPr="000B0639">
              <w:rPr>
                <w:rFonts w:ascii="Calibri" w:eastAsia="Calibri" w:hAnsi="Calibri" w:cs="Times New Roman"/>
                <w:b/>
                <w:sz w:val="24"/>
                <w:szCs w:val="24"/>
                <w:lang w:val="en-GB"/>
              </w:rPr>
              <w:t>Group I and II:  Alkali and Alkaline earth</w:t>
            </w:r>
          </w:p>
          <w:p w14:paraId="518782EA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(Li, Na, K, Rb, Cs, Be, Mg, Ca, Sr, Ba)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56B629F1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2573E1B6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69A6D0D1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3FA5C9A0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5634E7F3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46B33389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</w:tcPr>
          <w:p w14:paraId="63CCFBF0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7027C5" w:rsidRPr="000B0639" w14:paraId="7C5934FD" w14:textId="77777777" w:rsidTr="006C4ACD">
        <w:trPr>
          <w:trHeight w:val="1245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89"/>
          </w:tcPr>
          <w:p w14:paraId="4E96B9C1" w14:textId="00230263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en-GB"/>
              </w:rPr>
            </w:pPr>
            <w:r w:rsidRPr="000B0639">
              <w:rPr>
                <w:rFonts w:ascii="Calibri" w:eastAsia="Calibri" w:hAnsi="Calibri" w:cs="Times New Roman"/>
                <w:b/>
                <w:sz w:val="24"/>
                <w:szCs w:val="24"/>
                <w:lang w:val="en-GB"/>
              </w:rPr>
              <w:t>Transition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  <w:lang w:val="en-GB"/>
              </w:rPr>
              <w:t xml:space="preserve"> and Post-transition</w:t>
            </w:r>
            <w:r w:rsidRPr="000B0639">
              <w:rPr>
                <w:rFonts w:ascii="Calibri" w:eastAsia="Calibri" w:hAnsi="Calibri" w:cs="Times New Roman"/>
                <w:b/>
                <w:sz w:val="24"/>
                <w:szCs w:val="24"/>
                <w:lang w:val="en-GB"/>
              </w:rPr>
              <w:t xml:space="preserve"> elements</w:t>
            </w:r>
          </w:p>
          <w:p w14:paraId="0760F02B" w14:textId="1A2A7C2E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(Ti, V, Cr, Mn, Fe, Co, Ni, Cu, Zn, Zr, Nb, Mo, Tc, Ag, Cd, Ta, W, Au, Hg, Al, Ga, In, </w:t>
            </w: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Sn, </w:t>
            </w:r>
            <w:r w:rsidRPr="000B0639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Tl, Pb, </w:t>
            </w: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Bi, </w:t>
            </w:r>
            <w:r w:rsidRPr="000B0639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Po)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2CEA46F0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32B02A33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2B4FA52B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298036C4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36C1D65E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4549B3D5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</w:tcPr>
          <w:p w14:paraId="3784CA7F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7027C5" w:rsidRPr="000B0639" w14:paraId="6D674393" w14:textId="77777777" w:rsidTr="006C4ACD">
        <w:trPr>
          <w:trHeight w:val="691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89"/>
          </w:tcPr>
          <w:p w14:paraId="3BD2BCBE" w14:textId="7A5D0F63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en-GB"/>
              </w:rPr>
            </w:pPr>
            <w:r w:rsidRPr="000B0639">
              <w:rPr>
                <w:rFonts w:ascii="Calibri" w:eastAsia="Calibri" w:hAnsi="Calibri" w:cs="Times New Roman"/>
                <w:b/>
                <w:sz w:val="24"/>
                <w:szCs w:val="24"/>
                <w:lang w:val="en-GB"/>
              </w:rPr>
              <w:t xml:space="preserve">Platinum 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  <w:lang w:val="en-GB"/>
              </w:rPr>
              <w:t>g</w:t>
            </w:r>
            <w:r w:rsidRPr="000B0639">
              <w:rPr>
                <w:rFonts w:ascii="Calibri" w:eastAsia="Calibri" w:hAnsi="Calibri" w:cs="Times New Roman"/>
                <w:b/>
                <w:sz w:val="24"/>
                <w:szCs w:val="24"/>
                <w:lang w:val="en-GB"/>
              </w:rPr>
              <w:t>roup elements</w:t>
            </w:r>
          </w:p>
          <w:p w14:paraId="1E9FA5FC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(Ru, Rh, Pd, Os, Ir, Pt)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6DAF69AB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7D75BD01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28E0C12E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515FD841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64F80795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1A47D465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</w:tcPr>
          <w:p w14:paraId="50ABE46E" w14:textId="77777777" w:rsidR="007027C5" w:rsidRPr="000B0639" w:rsidRDefault="007027C5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0E039E" w:rsidRPr="003F6DD9" w14:paraId="428FA7BE" w14:textId="77777777" w:rsidTr="006C4ACD">
        <w:trPr>
          <w:trHeight w:val="631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89"/>
          </w:tcPr>
          <w:p w14:paraId="63126CA0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fr-FR"/>
              </w:rPr>
            </w:pPr>
            <w:r w:rsidRPr="000B0639">
              <w:rPr>
                <w:rFonts w:ascii="Calibri" w:eastAsia="Calibri" w:hAnsi="Calibri" w:cs="Times New Roman"/>
                <w:b/>
                <w:sz w:val="24"/>
                <w:szCs w:val="24"/>
                <w:lang w:val="fr-FR"/>
              </w:rPr>
              <w:t>Metalloids / Semi-metals</w:t>
            </w:r>
          </w:p>
          <w:p w14:paraId="54DE2312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lang w:val="fr-FR"/>
              </w:rPr>
            </w:pPr>
            <w:r w:rsidRPr="000B0639">
              <w:rPr>
                <w:rFonts w:ascii="Calibri" w:eastAsia="Calibri" w:hAnsi="Calibri" w:cs="Times New Roman"/>
                <w:sz w:val="18"/>
                <w:szCs w:val="18"/>
                <w:lang w:val="fr-FR"/>
              </w:rPr>
              <w:t>(B, Si, Ge, As, Sb, Te, Se)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68F4476C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fr-FR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fr-FR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7E64EAEC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fr-FR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fr-FR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00956722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fr-FR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fr-FR"/>
              </w:rPr>
              <w:t> 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7EA23F84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fr-FR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316BA5B0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fr-FR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fr-FR"/>
              </w:rPr>
              <w:t> 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09C02430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fr-FR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fr-FR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</w:tcPr>
          <w:p w14:paraId="2B38F159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fr-FR"/>
              </w:rPr>
            </w:pPr>
          </w:p>
        </w:tc>
      </w:tr>
      <w:tr w:rsidR="000E039E" w:rsidRPr="000B0639" w14:paraId="361EC3E1" w14:textId="77777777" w:rsidTr="006C4ACD">
        <w:trPr>
          <w:trHeight w:val="554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89"/>
          </w:tcPr>
          <w:p w14:paraId="14EE1613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0B0639">
              <w:rPr>
                <w:rFonts w:ascii="Calibri" w:eastAsia="Calibri" w:hAnsi="Calibri" w:cs="Times New Roman"/>
                <w:b/>
                <w:sz w:val="24"/>
                <w:szCs w:val="24"/>
              </w:rPr>
              <w:t>Non-metals</w:t>
            </w:r>
          </w:p>
          <w:p w14:paraId="0CD19FBC" w14:textId="1BE70E14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B0639">
              <w:rPr>
                <w:rFonts w:ascii="Calibri" w:eastAsia="Calibri" w:hAnsi="Calibri" w:cs="Times New Roman"/>
                <w:sz w:val="18"/>
                <w:szCs w:val="18"/>
              </w:rPr>
              <w:t>(P, S,</w:t>
            </w:r>
            <w:r w:rsidRPr="000B0639">
              <w:rPr>
                <w:rFonts w:ascii="Calibri" w:eastAsia="Calibri" w:hAnsi="Calibri" w:cs="Times New Roman"/>
              </w:rPr>
              <w:t xml:space="preserve"> </w:t>
            </w:r>
            <w:r w:rsidRPr="000B0639">
              <w:rPr>
                <w:rFonts w:ascii="Calibri" w:eastAsia="Calibri" w:hAnsi="Calibri" w:cs="Times New Roman"/>
                <w:sz w:val="18"/>
                <w:szCs w:val="18"/>
              </w:rPr>
              <w:t>C, N, O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, H</w:t>
            </w:r>
            <w:r w:rsidRPr="000B0639">
              <w:rPr>
                <w:rFonts w:ascii="Calibri" w:eastAsia="Calibri" w:hAnsi="Calibri" w:cs="Times New Roman"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60E9B80D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0146B2E1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10490149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</w:rPr>
              <w:t> 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5BC3130E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65BED4A4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</w:rPr>
              <w:t> 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64F083EC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</w:tcPr>
          <w:p w14:paraId="7A01E799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0E039E" w:rsidRPr="000B0639" w14:paraId="3432AB01" w14:textId="77777777" w:rsidTr="006C4ACD">
        <w:trPr>
          <w:trHeight w:val="709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89"/>
          </w:tcPr>
          <w:p w14:paraId="0472FF92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en-GB"/>
              </w:rPr>
            </w:pPr>
            <w:r w:rsidRPr="000B0639">
              <w:rPr>
                <w:rFonts w:ascii="Calibri" w:eastAsia="Calibri" w:hAnsi="Calibri" w:cs="Times New Roman"/>
                <w:b/>
                <w:sz w:val="24"/>
                <w:szCs w:val="24"/>
                <w:lang w:val="en-GB"/>
              </w:rPr>
              <w:t>Halogens</w:t>
            </w:r>
          </w:p>
          <w:p w14:paraId="4AC32408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(F, Cl, Br, I)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3B4A3640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29100BF2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67A6FC75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0C300187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28B75689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1C7F8BFB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</w:tcPr>
          <w:p w14:paraId="6429D73A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0E039E" w:rsidRPr="000B0639" w14:paraId="428A265A" w14:textId="77777777" w:rsidTr="006C4ACD">
        <w:trPr>
          <w:trHeight w:val="565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89"/>
          </w:tcPr>
          <w:p w14:paraId="7F7514E0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en-GB"/>
              </w:rPr>
            </w:pPr>
            <w:r w:rsidRPr="000B0639">
              <w:rPr>
                <w:rFonts w:ascii="Calibri" w:eastAsia="Calibri" w:hAnsi="Calibri" w:cs="Times New Roman"/>
                <w:b/>
                <w:sz w:val="24"/>
                <w:szCs w:val="24"/>
                <w:lang w:val="en-GB"/>
              </w:rPr>
              <w:t>Rare Earth Elements</w:t>
            </w:r>
          </w:p>
          <w:p w14:paraId="49AEC611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lang w:val="en-GB"/>
              </w:rPr>
            </w:pPr>
            <w:r w:rsidRPr="000B0639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(Lanthanides, Actinides)</w:t>
            </w: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50F15B35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5644E2B5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2BBA2D85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20711325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2CF84563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4B8AC3BA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</w:tcPr>
          <w:p w14:paraId="25838B77" w14:textId="77777777" w:rsidR="000E039E" w:rsidRPr="000B0639" w:rsidRDefault="000E039E" w:rsidP="007B5C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0E039E" w:rsidRPr="00D73C89" w14:paraId="68B8FF74" w14:textId="77777777" w:rsidTr="006C4ACD">
        <w:trPr>
          <w:trHeight w:val="708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89"/>
            <w:vAlign w:val="center"/>
          </w:tcPr>
          <w:p w14:paraId="3F2736BE" w14:textId="77777777" w:rsidR="000E039E" w:rsidRPr="00012BF4" w:rsidRDefault="000E039E" w:rsidP="007B5CB6">
            <w:pPr>
              <w:spacing w:after="0"/>
              <w:rPr>
                <w:rFonts w:ascii="Calibri" w:hAnsi="Calibri" w:cs="Calibri"/>
                <w:b/>
                <w:color w:val="000000"/>
                <w:sz w:val="24"/>
              </w:rPr>
            </w:pPr>
            <w:r w:rsidRPr="00012BF4">
              <w:rPr>
                <w:rFonts w:ascii="Calibri" w:hAnsi="Calibri" w:cs="Calibri"/>
                <w:b/>
                <w:color w:val="000000"/>
                <w:sz w:val="24"/>
              </w:rPr>
              <w:t>Inorganic species</w:t>
            </w:r>
            <w:r>
              <w:rPr>
                <w:rFonts w:ascii="Calibri" w:hAnsi="Calibri" w:cs="Calibri"/>
                <w:b/>
                <w:color w:val="000000"/>
                <w:sz w:val="24"/>
              </w:rPr>
              <w:t xml:space="preserve"> (elemental, anions, cations)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5E6BE732" w14:textId="77777777" w:rsidR="000E039E" w:rsidRPr="00FA1FE1" w:rsidRDefault="000E039E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FA1FE1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6C9150A3" w14:textId="77777777" w:rsidR="000E039E" w:rsidRPr="00FA1FE1" w:rsidRDefault="000E039E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FA1FE1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1DCF7780" w14:textId="77777777" w:rsidR="000E039E" w:rsidRPr="00FA1FE1" w:rsidRDefault="000E039E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FA1FE1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3B282DC3" w14:textId="77777777" w:rsidR="000E039E" w:rsidRPr="00FA1FE1" w:rsidRDefault="000E039E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FA1FE1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0F705787" w14:textId="77777777" w:rsidR="000E039E" w:rsidRPr="00FA1FE1" w:rsidRDefault="000E039E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FA1FE1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</w:tcPr>
          <w:p w14:paraId="63DA86AB" w14:textId="77777777" w:rsidR="000E039E" w:rsidRPr="00FA1FE1" w:rsidRDefault="000E039E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</w:tcPr>
          <w:p w14:paraId="516D49E7" w14:textId="77777777" w:rsidR="000E039E" w:rsidRPr="00FA1FE1" w:rsidRDefault="000E039E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0E039E" w:rsidRPr="00D73C89" w14:paraId="3985421B" w14:textId="77777777" w:rsidTr="006C4ACD">
        <w:trPr>
          <w:trHeight w:val="539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89"/>
            <w:vAlign w:val="center"/>
          </w:tcPr>
          <w:p w14:paraId="6DC046CB" w14:textId="77777777" w:rsidR="000E039E" w:rsidRPr="00012BF4" w:rsidRDefault="000E039E" w:rsidP="007B5CB6">
            <w:pPr>
              <w:spacing w:after="0"/>
              <w:rPr>
                <w:b/>
                <w:sz w:val="24"/>
                <w:lang w:val="en-GB"/>
              </w:rPr>
            </w:pPr>
            <w:r w:rsidRPr="00012BF4">
              <w:rPr>
                <w:rFonts w:ascii="Calibri" w:hAnsi="Calibri" w:cs="Calibri"/>
                <w:b/>
                <w:color w:val="000000"/>
                <w:sz w:val="24"/>
              </w:rPr>
              <w:t>Small organo</w:t>
            </w:r>
            <w:r>
              <w:rPr>
                <w:rFonts w:ascii="Calibri" w:hAnsi="Calibri" w:cs="Calibri"/>
                <w:b/>
                <w:color w:val="000000"/>
                <w:sz w:val="24"/>
              </w:rPr>
              <w:t>-</w:t>
            </w:r>
            <w:r w:rsidRPr="00012BF4">
              <w:rPr>
                <w:rFonts w:ascii="Calibri" w:hAnsi="Calibri" w:cs="Calibri"/>
                <w:b/>
                <w:color w:val="000000"/>
                <w:sz w:val="24"/>
              </w:rPr>
              <w:t>metallics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0468D070" w14:textId="77777777" w:rsidR="000E039E" w:rsidRPr="00FA1FE1" w:rsidRDefault="000E039E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C267A0">
              <w:rPr>
                <w:sz w:val="20"/>
                <w:szCs w:val="20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44110160" w14:textId="77777777" w:rsidR="000E039E" w:rsidRPr="00FA1FE1" w:rsidRDefault="000E039E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C267A0">
              <w:rPr>
                <w:sz w:val="20"/>
                <w:szCs w:val="20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5B6E8B8D" w14:textId="77777777" w:rsidR="000E039E" w:rsidRPr="00FA1FE1" w:rsidRDefault="000E039E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C267A0">
              <w:rPr>
                <w:sz w:val="20"/>
                <w:szCs w:val="20"/>
              </w:rPr>
              <w:t> 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3AEC8B98" w14:textId="77777777" w:rsidR="000E039E" w:rsidRPr="00FA1FE1" w:rsidRDefault="000E039E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1FB42B39" w14:textId="77777777" w:rsidR="000E039E" w:rsidRPr="00FA1FE1" w:rsidRDefault="000E039E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C267A0">
              <w:rPr>
                <w:sz w:val="20"/>
                <w:szCs w:val="20"/>
              </w:rPr>
              <w:t> 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</w:tcPr>
          <w:p w14:paraId="5DEAFDDA" w14:textId="77777777" w:rsidR="000E039E" w:rsidRPr="00FA1FE1" w:rsidRDefault="000E039E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</w:tcPr>
          <w:p w14:paraId="1B196D5D" w14:textId="77777777" w:rsidR="000E039E" w:rsidRPr="00FA1FE1" w:rsidRDefault="000E039E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0E039E" w:rsidRPr="00D73C89" w14:paraId="16A969A3" w14:textId="77777777" w:rsidTr="006C4ACD">
        <w:trPr>
          <w:trHeight w:val="836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89"/>
            <w:vAlign w:val="center"/>
          </w:tcPr>
          <w:p w14:paraId="0E360A01" w14:textId="77777777" w:rsidR="000E039E" w:rsidRPr="0099400E" w:rsidRDefault="000E039E" w:rsidP="007B5CB6">
            <w:pPr>
              <w:spacing w:after="0" w:line="240" w:lineRule="auto"/>
              <w:rPr>
                <w:rFonts w:ascii="Calibri" w:hAnsi="Calibri" w:cs="Calibri"/>
                <w:b/>
                <w:color w:val="000000"/>
                <w:sz w:val="24"/>
              </w:rPr>
            </w:pPr>
            <w:r w:rsidRPr="00012BF4">
              <w:rPr>
                <w:rFonts w:ascii="Calibri" w:hAnsi="Calibri" w:cs="Calibri"/>
                <w:b/>
                <w:color w:val="000000"/>
                <w:sz w:val="24"/>
              </w:rPr>
              <w:t>Proteins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4A2A873A" w14:textId="77777777" w:rsidR="000E039E" w:rsidRPr="00FA1FE1" w:rsidRDefault="000E039E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C716DA">
              <w:rPr>
                <w:sz w:val="20"/>
                <w:szCs w:val="20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5C92A51E" w14:textId="77777777" w:rsidR="000E039E" w:rsidRPr="00612535" w:rsidRDefault="000E039E" w:rsidP="007B5CB6">
            <w:pPr>
              <w:spacing w:after="0" w:line="240" w:lineRule="auto"/>
              <w:rPr>
                <w:sz w:val="20"/>
                <w:szCs w:val="20"/>
              </w:rPr>
            </w:pPr>
            <w:r w:rsidRPr="00C716DA">
              <w:rPr>
                <w:sz w:val="20"/>
                <w:szCs w:val="20"/>
              </w:rPr>
              <w:t> 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00D56311" w14:textId="77777777" w:rsidR="000E039E" w:rsidRPr="00FA1FE1" w:rsidRDefault="000E039E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C716DA">
              <w:rPr>
                <w:sz w:val="20"/>
                <w:szCs w:val="20"/>
              </w:rPr>
              <w:t> 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15463D9F" w14:textId="77777777" w:rsidR="000E039E" w:rsidRPr="00FA1FE1" w:rsidRDefault="000E039E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42B6CA50" w14:textId="77777777" w:rsidR="000E039E" w:rsidRPr="00FA1FE1" w:rsidRDefault="000E039E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C716DA">
              <w:rPr>
                <w:sz w:val="20"/>
                <w:szCs w:val="20"/>
              </w:rPr>
              <w:t> 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97C4453" w14:textId="77777777" w:rsidR="000E039E" w:rsidRPr="00FA1FE1" w:rsidRDefault="000E039E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F5623D5" w14:textId="77777777" w:rsidR="000E039E" w:rsidRPr="00FA1FE1" w:rsidRDefault="000E039E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7027C5" w:rsidRPr="00D73C89" w14:paraId="731EBDCD" w14:textId="77777777" w:rsidTr="006C4ACD">
        <w:trPr>
          <w:trHeight w:val="834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89"/>
            <w:vAlign w:val="center"/>
          </w:tcPr>
          <w:p w14:paraId="19C290AA" w14:textId="77777777" w:rsidR="007027C5" w:rsidRPr="00012BF4" w:rsidRDefault="007027C5" w:rsidP="007B5CB6">
            <w:pPr>
              <w:spacing w:after="0" w:line="240" w:lineRule="auto"/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Nanoparticles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58348B3E" w14:textId="77777777" w:rsidR="007027C5" w:rsidRPr="00FA1FE1" w:rsidRDefault="007027C5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72CEC048" w14:textId="77777777" w:rsidR="007027C5" w:rsidRPr="00FA1FE1" w:rsidRDefault="007027C5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00B3868B" w14:textId="77777777" w:rsidR="007027C5" w:rsidRPr="00FA1FE1" w:rsidRDefault="007027C5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023D23B2" w14:textId="77777777" w:rsidR="007027C5" w:rsidRPr="00FA1FE1" w:rsidRDefault="007027C5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7E8F02AF" w14:textId="77777777" w:rsidR="007027C5" w:rsidRPr="00FA1FE1" w:rsidRDefault="007027C5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F66E08E" w14:textId="77777777" w:rsidR="007027C5" w:rsidRPr="00FA1FE1" w:rsidRDefault="007027C5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8C1852C" w14:textId="77777777" w:rsidR="007027C5" w:rsidRPr="00FA1FE1" w:rsidRDefault="007027C5" w:rsidP="007B5CB6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</w:tr>
    </w:tbl>
    <w:p w14:paraId="44BFA4D9" w14:textId="77777777" w:rsidR="00995121" w:rsidRDefault="00995121" w:rsidP="00E71732"/>
    <w:sectPr w:rsidR="00995121" w:rsidSect="0099400E">
      <w:pgSz w:w="20160" w:h="12240" w:orient="landscape" w:code="5"/>
      <w:pgMar w:top="284" w:right="720" w:bottom="28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639"/>
    <w:rsid w:val="00012BF4"/>
    <w:rsid w:val="00012EB9"/>
    <w:rsid w:val="00053ED6"/>
    <w:rsid w:val="00097BE5"/>
    <w:rsid w:val="000B0639"/>
    <w:rsid w:val="000E039E"/>
    <w:rsid w:val="00222A6E"/>
    <w:rsid w:val="002542DD"/>
    <w:rsid w:val="002E4410"/>
    <w:rsid w:val="00336A08"/>
    <w:rsid w:val="003C7418"/>
    <w:rsid w:val="003F6DD9"/>
    <w:rsid w:val="00496CEF"/>
    <w:rsid w:val="005853FB"/>
    <w:rsid w:val="00612535"/>
    <w:rsid w:val="00697188"/>
    <w:rsid w:val="006C4ACD"/>
    <w:rsid w:val="007027C5"/>
    <w:rsid w:val="007A5E27"/>
    <w:rsid w:val="007B5CB6"/>
    <w:rsid w:val="00847F2E"/>
    <w:rsid w:val="009255E5"/>
    <w:rsid w:val="0099400E"/>
    <w:rsid w:val="00995121"/>
    <w:rsid w:val="00996D52"/>
    <w:rsid w:val="00A666C7"/>
    <w:rsid w:val="00A823BE"/>
    <w:rsid w:val="00A93C71"/>
    <w:rsid w:val="00B07D82"/>
    <w:rsid w:val="00C62B48"/>
    <w:rsid w:val="00CE4092"/>
    <w:rsid w:val="00CF70D4"/>
    <w:rsid w:val="00D26461"/>
    <w:rsid w:val="00D97359"/>
    <w:rsid w:val="00E7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4D402"/>
  <w15:docId w15:val="{A0CFF6C9-C683-4545-843E-4123645FB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B06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0639"/>
    <w:pPr>
      <w:spacing w:after="200" w:line="240" w:lineRule="auto"/>
    </w:pPr>
    <w:rPr>
      <w:sz w:val="20"/>
      <w:szCs w:val="20"/>
      <w:lang w:val="fr-F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0639"/>
    <w:rPr>
      <w:sz w:val="20"/>
      <w:szCs w:val="20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6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639"/>
    <w:rPr>
      <w:rFonts w:ascii="Segoe UI" w:hAnsi="Segoe UI" w:cs="Segoe UI"/>
      <w:sz w:val="18"/>
      <w:szCs w:val="18"/>
    </w:rPr>
  </w:style>
  <w:style w:type="table" w:customStyle="1" w:styleId="Grilledutableau1">
    <w:name w:val="Grille du tableau1"/>
    <w:basedOn w:val="TableNormal"/>
    <w:next w:val="TableGrid"/>
    <w:uiPriority w:val="59"/>
    <w:rsid w:val="00222A6E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22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16D4A-38B3-41C6-86B4-D8D883D49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168</Words>
  <Characters>879</Characters>
  <Application>Microsoft Office Word</Application>
  <DocSecurity>0</DocSecurity>
  <Lines>146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LNE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Winchester, Michael R. Dr. (Fed)</dc:creator>
  <cp:lastModifiedBy>Winchester, Michael R. Dr. (Fed)</cp:lastModifiedBy>
  <cp:revision>4</cp:revision>
  <dcterms:created xsi:type="dcterms:W3CDTF">2026-03-31T18:20:00Z</dcterms:created>
  <dcterms:modified xsi:type="dcterms:W3CDTF">2026-04-02T12:09:00Z</dcterms:modified>
</cp:coreProperties>
</file>