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4D95" w14:textId="77777777" w:rsidR="00486AB2" w:rsidRDefault="00486AB2" w:rsidP="00925DDD">
      <w:pPr>
        <w:pStyle w:val="a3"/>
      </w:pPr>
      <w:r w:rsidRPr="00486AB2">
        <w:t xml:space="preserve">CCQM WG on </w:t>
      </w:r>
      <w:r w:rsidR="00925AAA">
        <w:t>Surface</w:t>
      </w:r>
      <w:r w:rsidRPr="00486AB2">
        <w:t xml:space="preserve"> Analysis</w:t>
      </w:r>
      <w:r>
        <w:t xml:space="preserve"> (</w:t>
      </w:r>
      <w:r w:rsidR="00925AAA">
        <w:t>S</w:t>
      </w:r>
      <w:r>
        <w:t>AWG)</w:t>
      </w:r>
    </w:p>
    <w:p w14:paraId="174FF179" w14:textId="77777777" w:rsidR="00486AB2" w:rsidRDefault="00486AB2" w:rsidP="00925DDD">
      <w:pPr>
        <w:pStyle w:val="a3"/>
      </w:pPr>
    </w:p>
    <w:p w14:paraId="70EF7D1A" w14:textId="77777777" w:rsidR="004E0B56" w:rsidRDefault="00486AB2" w:rsidP="00925DDD">
      <w:pPr>
        <w:pStyle w:val="a3"/>
      </w:pPr>
      <w:r>
        <w:t>Report on the activities April 2019 – April 2020</w:t>
      </w:r>
    </w:p>
    <w:p w14:paraId="2E9F31F8" w14:textId="77777777" w:rsidR="006E29DE" w:rsidRDefault="006E29DE" w:rsidP="00925DDD"/>
    <w:p w14:paraId="2C4CD189" w14:textId="77777777" w:rsidR="006E29DE" w:rsidRPr="006E29DE" w:rsidRDefault="006E29DE" w:rsidP="005F71B5">
      <w:pPr>
        <w:pStyle w:val="1"/>
      </w:pPr>
      <w:r w:rsidRPr="006E29DE">
        <w:t>General</w:t>
      </w:r>
    </w:p>
    <w:p w14:paraId="1A0F3177" w14:textId="0B992B7E" w:rsidR="006E29DE" w:rsidRPr="00114B39" w:rsidRDefault="00925AAA" w:rsidP="00925AAA">
      <w:r>
        <w:t>Toshiyuki Fujimoto</w:t>
      </w:r>
      <w:r w:rsidR="00B0482E" w:rsidRPr="00114B39">
        <w:t xml:space="preserve"> </w:t>
      </w:r>
      <w:r w:rsidR="00715AC6">
        <w:t>was</w:t>
      </w:r>
      <w:r w:rsidR="00B0482E" w:rsidRPr="00114B39">
        <w:t xml:space="preserve"> appointed as</w:t>
      </w:r>
      <w:r w:rsidR="00715AC6">
        <w:t xml:space="preserve"> the</w:t>
      </w:r>
      <w:r w:rsidR="00B0482E" w:rsidRPr="00114B39">
        <w:t xml:space="preserve"> new chair of </w:t>
      </w:r>
      <w:r>
        <w:t>S</w:t>
      </w:r>
      <w:r w:rsidR="00B0482E" w:rsidRPr="00114B39">
        <w:t xml:space="preserve">AWG </w:t>
      </w:r>
      <w:r w:rsidR="00114B39" w:rsidRPr="00114B39">
        <w:t xml:space="preserve">at </w:t>
      </w:r>
      <w:r w:rsidR="00BF679E">
        <w:t xml:space="preserve">the </w:t>
      </w:r>
      <w:r w:rsidR="00114B39" w:rsidRPr="00114B39">
        <w:t>25</w:t>
      </w:r>
      <w:r w:rsidR="00114B39" w:rsidRPr="00114B39">
        <w:rPr>
          <w:vertAlign w:val="superscript"/>
        </w:rPr>
        <w:t>th</w:t>
      </w:r>
      <w:r w:rsidR="00114B39" w:rsidRPr="00114B39">
        <w:t xml:space="preserve"> meeting of CCQM</w:t>
      </w:r>
      <w:r w:rsidR="00BF679E">
        <w:t xml:space="preserve"> for the period of 2019 to 2023. </w:t>
      </w:r>
      <w:r>
        <w:t>Alex Shard</w:t>
      </w:r>
      <w:r w:rsidR="00114B39" w:rsidRPr="00114B39">
        <w:t xml:space="preserve"> </w:t>
      </w:r>
      <w:r w:rsidR="00715AC6">
        <w:t>was</w:t>
      </w:r>
      <w:r w:rsidR="00114B39" w:rsidRPr="00114B39">
        <w:t xml:space="preserve"> appointed</w:t>
      </w:r>
      <w:r w:rsidR="00114B39">
        <w:t xml:space="preserve"> as</w:t>
      </w:r>
      <w:r w:rsidR="00114B39" w:rsidRPr="00114B39">
        <w:t xml:space="preserve"> </w:t>
      </w:r>
      <w:r w:rsidR="00715AC6">
        <w:t xml:space="preserve">the </w:t>
      </w:r>
      <w:r w:rsidR="00114B39" w:rsidRPr="00114B39">
        <w:t>deputy</w:t>
      </w:r>
      <w:r w:rsidR="00114B39">
        <w:t xml:space="preserve"> chair</w:t>
      </w:r>
      <w:r w:rsidR="006E29DE">
        <w:t>.</w:t>
      </w:r>
      <w:r>
        <w:t xml:space="preserve"> A</w:t>
      </w:r>
      <w:r w:rsidR="00715AC6">
        <w:t>lex</w:t>
      </w:r>
      <w:r>
        <w:t xml:space="preserve"> Shard</w:t>
      </w:r>
      <w:r w:rsidR="006E29DE">
        <w:t xml:space="preserve"> has agreed to become the new KCWG representative of </w:t>
      </w:r>
      <w:r>
        <w:t>S</w:t>
      </w:r>
      <w:r w:rsidR="006E29DE">
        <w:t>AWG.</w:t>
      </w:r>
    </w:p>
    <w:p w14:paraId="53E95AA7" w14:textId="34B0E629" w:rsidR="00486AB2" w:rsidRDefault="00925AAA" w:rsidP="00486AB2">
      <w:pPr>
        <w:rPr>
          <w:lang w:eastAsia="ja-JP"/>
        </w:rPr>
      </w:pPr>
      <w:r>
        <w:t xml:space="preserve">Instead of the </w:t>
      </w:r>
      <w:r w:rsidR="007E76CC" w:rsidRPr="007E76CC">
        <w:t>spring meetings</w:t>
      </w:r>
      <w:r>
        <w:t xml:space="preserve"> which </w:t>
      </w:r>
      <w:r w:rsidR="00715AC6">
        <w:t xml:space="preserve">were </w:t>
      </w:r>
      <w:r>
        <w:t>cancelled</w:t>
      </w:r>
      <w:r w:rsidR="007E76CC" w:rsidRPr="007E76CC">
        <w:t xml:space="preserve"> as a consequence of the spread of COVID-19 around the world</w:t>
      </w:r>
      <w:r w:rsidR="00BF679E">
        <w:t xml:space="preserve">, </w:t>
      </w:r>
      <w:r w:rsidR="00715AC6">
        <w:t xml:space="preserve">a </w:t>
      </w:r>
      <w:proofErr w:type="gramStart"/>
      <w:r>
        <w:t>3</w:t>
      </w:r>
      <w:r w:rsidR="00486AB2">
        <w:t xml:space="preserve"> hour</w:t>
      </w:r>
      <w:proofErr w:type="gramEnd"/>
      <w:r w:rsidR="00486AB2">
        <w:t xml:space="preserve"> </w:t>
      </w:r>
      <w:r>
        <w:t xml:space="preserve">virtual meeting was held </w:t>
      </w:r>
      <w:r w:rsidR="006F6A95">
        <w:t xml:space="preserve">on </w:t>
      </w:r>
      <w:r>
        <w:t>June 5th</w:t>
      </w:r>
      <w:r w:rsidR="00486AB2">
        <w:t xml:space="preserve"> 2020</w:t>
      </w:r>
      <w:r w:rsidR="00610605">
        <w:t xml:space="preserve"> </w:t>
      </w:r>
      <w:r w:rsidR="00715AC6">
        <w:rPr>
          <w:lang w:val="en-US" w:eastAsia="ja-JP"/>
        </w:rPr>
        <w:t>with the assistance of</w:t>
      </w:r>
      <w:r w:rsidR="00610605">
        <w:t xml:space="preserve"> BIPM</w:t>
      </w:r>
      <w:r>
        <w:t>.</w:t>
      </w:r>
      <w:r w:rsidR="006F6A95">
        <w:t xml:space="preserve"> </w:t>
      </w:r>
      <w:r w:rsidR="00DD678D">
        <w:t>25</w:t>
      </w:r>
      <w:r w:rsidR="006F6A95">
        <w:t xml:space="preserve"> people from 19 institutes participated</w:t>
      </w:r>
      <w:r w:rsidR="00DD678D">
        <w:rPr>
          <w:lang w:val="en-US" w:eastAsia="ja-JP"/>
        </w:rPr>
        <w:t>, which is highest record of participation.</w:t>
      </w:r>
      <w:r w:rsidR="006F6A95">
        <w:rPr>
          <w:rFonts w:hint="eastAsia"/>
          <w:lang w:eastAsia="ja-JP"/>
        </w:rPr>
        <w:t xml:space="preserve"> </w:t>
      </w:r>
    </w:p>
    <w:p w14:paraId="3A4789E4" w14:textId="54C961BA" w:rsidR="00DD678D" w:rsidRDefault="004479B9" w:rsidP="00486AB2">
      <w:r>
        <w:rPr>
          <w:lang w:eastAsia="ja-JP"/>
        </w:rPr>
        <w:t xml:space="preserve">At </w:t>
      </w:r>
      <w:r w:rsidR="008E22A9">
        <w:rPr>
          <w:lang w:eastAsia="ja-JP"/>
        </w:rPr>
        <w:t xml:space="preserve">the beginning of </w:t>
      </w:r>
      <w:r w:rsidR="00DD678D">
        <w:rPr>
          <w:lang w:eastAsia="ja-JP"/>
        </w:rPr>
        <w:t>the virtual meeting, Li-</w:t>
      </w:r>
      <w:r w:rsidR="00CB2A3E">
        <w:rPr>
          <w:lang w:eastAsia="ja-JP"/>
        </w:rPr>
        <w:t>L</w:t>
      </w:r>
      <w:r w:rsidR="00DD678D">
        <w:rPr>
          <w:lang w:eastAsia="ja-JP"/>
        </w:rPr>
        <w:t xml:space="preserve">in Tay was appointed </w:t>
      </w:r>
      <w:r w:rsidR="008E22A9">
        <w:rPr>
          <w:lang w:eastAsia="ja-JP"/>
        </w:rPr>
        <w:t xml:space="preserve">as the </w:t>
      </w:r>
      <w:r w:rsidR="008E22A9">
        <w:rPr>
          <w:rFonts w:cs="Arial"/>
          <w:lang w:val="en-US"/>
        </w:rPr>
        <w:t>rapporteur of the meeting.</w:t>
      </w:r>
    </w:p>
    <w:p w14:paraId="6581C5C5" w14:textId="4CB7070B" w:rsidR="00785F7E" w:rsidRPr="00925DDD" w:rsidRDefault="007E76CC" w:rsidP="00925DDD">
      <w:r w:rsidRPr="00925DDD">
        <w:t xml:space="preserve">The minutes of </w:t>
      </w:r>
      <w:r w:rsidR="00D43D7D">
        <w:rPr>
          <w:lang w:val="en-US" w:eastAsia="ja-JP"/>
        </w:rPr>
        <w:t>last</w:t>
      </w:r>
      <w:r w:rsidRPr="00925DDD">
        <w:rPr>
          <w:rFonts w:hint="eastAsia"/>
          <w:lang w:eastAsia="ja-JP"/>
        </w:rPr>
        <w:t xml:space="preserve"> </w:t>
      </w:r>
      <w:r w:rsidR="00B51529">
        <w:t>S</w:t>
      </w:r>
      <w:r w:rsidRPr="00925DDD">
        <w:t>AWG meeting, held</w:t>
      </w:r>
      <w:r w:rsidR="004479B9">
        <w:t xml:space="preserve"> on</w:t>
      </w:r>
      <w:r w:rsidRPr="00925DDD">
        <w:t xml:space="preserve"> April</w:t>
      </w:r>
      <w:r w:rsidR="00B51529">
        <w:t xml:space="preserve"> </w:t>
      </w:r>
      <w:proofErr w:type="gramStart"/>
      <w:r w:rsidR="00B51529">
        <w:t>8/9</w:t>
      </w:r>
      <w:proofErr w:type="gramEnd"/>
      <w:r w:rsidRPr="00925DDD">
        <w:t xml:space="preserve"> 2019 </w:t>
      </w:r>
      <w:r w:rsidR="00B51529">
        <w:t xml:space="preserve">BIPM, </w:t>
      </w:r>
      <w:proofErr w:type="spellStart"/>
      <w:r w:rsidRPr="00925DDD">
        <w:t>Sèvres</w:t>
      </w:r>
      <w:proofErr w:type="spellEnd"/>
      <w:r w:rsidRPr="00925DDD">
        <w:t>,</w:t>
      </w:r>
      <w:r w:rsidR="00B51529" w:rsidRPr="00B51529">
        <w:t xml:space="preserve"> </w:t>
      </w:r>
      <w:r w:rsidR="00B51529" w:rsidRPr="00925DDD">
        <w:t>Paris</w:t>
      </w:r>
      <w:r w:rsidRPr="00925DDD">
        <w:t xml:space="preserve"> ha</w:t>
      </w:r>
      <w:r w:rsidR="00486AB2">
        <w:t>d</w:t>
      </w:r>
      <w:r w:rsidR="004479B9">
        <w:t xml:space="preserve"> previously</w:t>
      </w:r>
      <w:r w:rsidRPr="00925DDD">
        <w:t xml:space="preserve"> been </w:t>
      </w:r>
      <w:r w:rsidR="00B51529">
        <w:t>circulated as SAWG_19-14</w:t>
      </w:r>
      <w:r w:rsidRPr="00925DDD">
        <w:t xml:space="preserve"> w</w:t>
      </w:r>
      <w:r w:rsidR="004479B9">
        <w:t>ere</w:t>
      </w:r>
      <w:r w:rsidR="00486AB2">
        <w:t xml:space="preserve"> </w:t>
      </w:r>
      <w:r w:rsidRPr="00925DDD">
        <w:t>approved</w:t>
      </w:r>
      <w:r w:rsidR="00925DDD">
        <w:t xml:space="preserve"> by the partic</w:t>
      </w:r>
      <w:r w:rsidR="004D1A18">
        <w:t>i</w:t>
      </w:r>
      <w:r w:rsidR="00925DDD">
        <w:t>pants</w:t>
      </w:r>
      <w:r w:rsidR="00B51529">
        <w:t xml:space="preserve"> without any correction</w:t>
      </w:r>
      <w:r w:rsidRPr="00925DDD">
        <w:t>.</w:t>
      </w:r>
    </w:p>
    <w:p w14:paraId="3E8CFD85" w14:textId="77777777" w:rsidR="007E76CC" w:rsidRPr="00925DDD" w:rsidRDefault="00B51529" w:rsidP="00E13243">
      <w:pPr>
        <w:pStyle w:val="1"/>
      </w:pPr>
      <w:r>
        <w:t>Progress of P-190,</w:t>
      </w:r>
      <w:r w:rsidRPr="00B51529">
        <w:t xml:space="preserve"> Thickness Measurement of HfO</w:t>
      </w:r>
      <w:r w:rsidRPr="00952D85">
        <w:rPr>
          <w:vertAlign w:val="subscript"/>
        </w:rPr>
        <w:t>2</w:t>
      </w:r>
      <w:r w:rsidRPr="00B51529">
        <w:t xml:space="preserve"> films</w:t>
      </w:r>
    </w:p>
    <w:p w14:paraId="41E6A0D2" w14:textId="0390078E" w:rsidR="00E13243" w:rsidRDefault="00A35A94" w:rsidP="009314D5">
      <w:pPr>
        <w:rPr>
          <w:lang w:val="en-US"/>
        </w:rPr>
      </w:pPr>
      <w:r>
        <w:t xml:space="preserve">Kyung Joong </w:t>
      </w:r>
      <w:r w:rsidR="0053779A" w:rsidRPr="0053779A">
        <w:t>Kim</w:t>
      </w:r>
      <w:r w:rsidR="0053779A">
        <w:t>, PL</w:t>
      </w:r>
      <w:r w:rsidR="0053779A" w:rsidRPr="0053779A">
        <w:t xml:space="preserve"> present</w:t>
      </w:r>
      <w:r w:rsidR="0053779A">
        <w:t>ed</w:t>
      </w:r>
      <w:r w:rsidR="0053779A" w:rsidRPr="0053779A">
        <w:t xml:space="preserve"> the final report on the pilot study P-190</w:t>
      </w:r>
      <w:r w:rsidR="005F71B5">
        <w:t>.</w:t>
      </w:r>
      <w:r w:rsidR="0053779A">
        <w:t xml:space="preserve"> Objective of P-190 is to measure the</w:t>
      </w:r>
      <w:r w:rsidR="00CB2A3E">
        <w:t xml:space="preserve"> thickness of</w:t>
      </w:r>
      <w:r w:rsidR="0053779A">
        <w:t xml:space="preserve"> HfO</w:t>
      </w:r>
      <w:r w:rsidR="0053779A" w:rsidRPr="00952D85">
        <w:rPr>
          <w:vertAlign w:val="subscript"/>
        </w:rPr>
        <w:t>2</w:t>
      </w:r>
      <w:r w:rsidR="0053779A">
        <w:t xml:space="preserve"> films in 6 different samples of</w:t>
      </w:r>
      <w:r w:rsidR="0053779A">
        <w:rPr>
          <w:rFonts w:hint="eastAsia"/>
        </w:rPr>
        <w:t xml:space="preserve"> </w:t>
      </w:r>
      <w:r w:rsidR="0053779A">
        <w:t>HfO</w:t>
      </w:r>
      <w:r w:rsidR="0053779A" w:rsidRPr="00952D85">
        <w:rPr>
          <w:vertAlign w:val="subscript"/>
        </w:rPr>
        <w:t>2</w:t>
      </w:r>
      <w:r w:rsidR="0053779A">
        <w:t xml:space="preserve"> film</w:t>
      </w:r>
      <w:r w:rsidR="00CB2A3E">
        <w:t xml:space="preserve"> </w:t>
      </w:r>
      <w:r w:rsidR="0053779A">
        <w:t>(1-4nm)/SiO</w:t>
      </w:r>
      <w:r w:rsidR="0053779A" w:rsidRPr="00952D85">
        <w:rPr>
          <w:vertAlign w:val="subscript"/>
        </w:rPr>
        <w:t>2</w:t>
      </w:r>
      <w:r w:rsidR="0053779A">
        <w:t>(2 nm)/</w:t>
      </w:r>
      <w:proofErr w:type="gramStart"/>
      <w:r w:rsidR="0053779A">
        <w:t>Si(</w:t>
      </w:r>
      <w:proofErr w:type="gramEnd"/>
      <w:r w:rsidR="0053779A">
        <w:t>100).  There are 11 participating institutions</w:t>
      </w:r>
      <w:r w:rsidR="009314D5">
        <w:t xml:space="preserve">. </w:t>
      </w:r>
      <w:r w:rsidR="0053779A">
        <w:t xml:space="preserve">Measurement methods </w:t>
      </w:r>
      <w:r w:rsidR="009314D5">
        <w:t xml:space="preserve">used </w:t>
      </w:r>
      <w:r w:rsidR="0053779A">
        <w:t xml:space="preserve">are: XPS, XRR, TEM, MEIS, SE, XRF and RBS. </w:t>
      </w:r>
      <w:r w:rsidR="004479B9">
        <w:t xml:space="preserve">The </w:t>
      </w:r>
      <w:r w:rsidR="009314D5">
        <w:t xml:space="preserve">PL proposed to use a Mutual Calibration </w:t>
      </w:r>
      <w:r w:rsidR="004479B9">
        <w:t xml:space="preserve">using </w:t>
      </w:r>
      <w:r w:rsidR="009314D5">
        <w:t>the averaged XPS and XRR data to determine the r</w:t>
      </w:r>
      <w:r w:rsidR="0053779A">
        <w:t>eference thickness</w:t>
      </w:r>
      <w:r w:rsidR="009314D5">
        <w:t>es</w:t>
      </w:r>
      <w:r w:rsidR="0053779A">
        <w:t>.</w:t>
      </w:r>
      <w:r w:rsidR="009314D5">
        <w:t xml:space="preserve"> There</w:t>
      </w:r>
      <w:r w:rsidR="004479B9">
        <w:t xml:space="preserve"> was considerable</w:t>
      </w:r>
      <w:r w:rsidR="009314D5">
        <w:t xml:space="preserve"> </w:t>
      </w:r>
      <w:r w:rsidR="0008325E">
        <w:t>discussion</w:t>
      </w:r>
      <w:r w:rsidR="009314D5">
        <w:t xml:space="preserve"> </w:t>
      </w:r>
      <w:r w:rsidR="0008325E">
        <w:rPr>
          <w:lang w:val="en-US"/>
        </w:rPr>
        <w:t xml:space="preserve">on the reliable measurement ranges for XPS and XRR, respectively. </w:t>
      </w:r>
      <w:r w:rsidR="004479B9">
        <w:rPr>
          <w:lang w:val="en-US"/>
        </w:rPr>
        <w:t>The</w:t>
      </w:r>
      <w:r w:rsidR="0008325E">
        <w:rPr>
          <w:lang w:val="en-US"/>
        </w:rPr>
        <w:t xml:space="preserve"> PL will circulate </w:t>
      </w:r>
      <w:r w:rsidR="004479B9">
        <w:rPr>
          <w:lang w:val="en-US"/>
        </w:rPr>
        <w:t xml:space="preserve">a </w:t>
      </w:r>
      <w:r w:rsidR="0008325E">
        <w:rPr>
          <w:lang w:val="en-US"/>
        </w:rPr>
        <w:t>revised draft based on the discussion. Participants</w:t>
      </w:r>
      <w:r w:rsidR="004479B9">
        <w:rPr>
          <w:lang w:val="en-US"/>
        </w:rPr>
        <w:t xml:space="preserve"> in P - 190</w:t>
      </w:r>
      <w:r w:rsidR="0008325E">
        <w:rPr>
          <w:lang w:val="en-US"/>
        </w:rPr>
        <w:t xml:space="preserve"> agreed to hold another web meeting to finalize P-190</w:t>
      </w:r>
      <w:r w:rsidR="00C94159">
        <w:rPr>
          <w:lang w:val="en-US"/>
        </w:rPr>
        <w:t xml:space="preserve"> after the circulation of the revised draft.</w:t>
      </w:r>
    </w:p>
    <w:p w14:paraId="47B47965" w14:textId="77777777" w:rsidR="0008325E" w:rsidRPr="0008325E" w:rsidRDefault="0008325E" w:rsidP="009314D5">
      <w:pPr>
        <w:rPr>
          <w:lang w:val="en-US"/>
        </w:rPr>
      </w:pPr>
    </w:p>
    <w:p w14:paraId="71A2011D" w14:textId="77777777" w:rsidR="00785F7E" w:rsidRPr="00785F7E" w:rsidRDefault="00C94159" w:rsidP="00E13243">
      <w:pPr>
        <w:pStyle w:val="1"/>
      </w:pPr>
      <w:r>
        <w:t xml:space="preserve">Report of the </w:t>
      </w:r>
      <w:r w:rsidRPr="00C94159">
        <w:t xml:space="preserve">UNIMM and </w:t>
      </w:r>
      <w:proofErr w:type="spellStart"/>
      <w:r w:rsidRPr="00C94159">
        <w:t>Tubitak</w:t>
      </w:r>
      <w:proofErr w:type="spellEnd"/>
      <w:r w:rsidRPr="00C94159">
        <w:t xml:space="preserve"> Bilateral BET comparison results and proposal for a new KC</w:t>
      </w:r>
    </w:p>
    <w:p w14:paraId="6F11A52D" w14:textId="1E7EB7E0" w:rsidR="00E12B94" w:rsidRDefault="00C0369B" w:rsidP="00925DDD">
      <w:r>
        <w:t xml:space="preserve">A key </w:t>
      </w:r>
      <w:r w:rsidR="00D43D7D">
        <w:t>comparison for t</w:t>
      </w:r>
      <w:r w:rsidR="009626BA">
        <w:t>he amount of gas adsorption on surfaces at specific conditions and the specific surface area estimated</w:t>
      </w:r>
      <w:r>
        <w:t xml:space="preserve"> using the</w:t>
      </w:r>
      <w:r w:rsidR="009626BA">
        <w:t xml:space="preserve"> BET method had been carried out for nonporous </w:t>
      </w:r>
      <w:r w:rsidR="009626BA" w:rsidRPr="009626BA">
        <w:t xml:space="preserve">and mesoporous materials </w:t>
      </w:r>
      <w:r w:rsidR="00FC689B">
        <w:t>as K-153 and K-136.</w:t>
      </w:r>
      <w:r w:rsidR="00D43D7D">
        <w:t xml:space="preserve"> </w:t>
      </w:r>
      <w:r>
        <w:t>Comparative g</w:t>
      </w:r>
      <w:r w:rsidR="00D43D7D">
        <w:t>as adsorption measurement</w:t>
      </w:r>
      <w:r>
        <w:t>s</w:t>
      </w:r>
      <w:r w:rsidR="00D43D7D">
        <w:t xml:space="preserve"> for microporous materials </w:t>
      </w:r>
      <w:r>
        <w:rPr>
          <w:lang w:val="en-US" w:eastAsia="ja-JP"/>
        </w:rPr>
        <w:t>are also required</w:t>
      </w:r>
      <w:r w:rsidR="00D43D7D">
        <w:rPr>
          <w:lang w:val="en-US" w:eastAsia="ja-JP"/>
        </w:rPr>
        <w:t xml:space="preserve">. </w:t>
      </w:r>
      <w:r w:rsidR="00D43D7D">
        <w:t xml:space="preserve"> </w:t>
      </w:r>
      <w:r>
        <w:t>The r</w:t>
      </w:r>
      <w:r w:rsidR="00FC689B">
        <w:t>esult of a b</w:t>
      </w:r>
      <w:r w:rsidR="00FC689B" w:rsidRPr="00FC689B">
        <w:t>ilateral comparison for microporous material</w:t>
      </w:r>
      <w:r w:rsidR="00D43D7D">
        <w:t>s</w:t>
      </w:r>
      <w:r w:rsidR="00FC689B" w:rsidRPr="00FC689B">
        <w:t xml:space="preserve"> by UNIIM-</w:t>
      </w:r>
      <w:proofErr w:type="spellStart"/>
      <w:r w:rsidR="00FC689B" w:rsidRPr="00FC689B">
        <w:t>Tubitak</w:t>
      </w:r>
      <w:proofErr w:type="spellEnd"/>
      <w:r w:rsidR="00FC689B" w:rsidRPr="00FC689B">
        <w:t xml:space="preserve"> </w:t>
      </w:r>
      <w:r w:rsidR="00FC689B">
        <w:t>was reported and</w:t>
      </w:r>
      <w:r>
        <w:t xml:space="preserve"> a</w:t>
      </w:r>
      <w:r w:rsidR="00FC689B">
        <w:t xml:space="preserve"> </w:t>
      </w:r>
      <w:r w:rsidR="005E60CE">
        <w:t xml:space="preserve">new KC was proposed </w:t>
      </w:r>
      <w:r w:rsidR="00FC689B">
        <w:t>by</w:t>
      </w:r>
      <w:r w:rsidR="009626BA">
        <w:t xml:space="preserve"> </w:t>
      </w:r>
      <w:proofErr w:type="spellStart"/>
      <w:r w:rsidR="009626BA" w:rsidRPr="009626BA">
        <w:t>Egor</w:t>
      </w:r>
      <w:proofErr w:type="spellEnd"/>
      <w:r w:rsidR="009626BA" w:rsidRPr="009626BA">
        <w:t xml:space="preserve"> </w:t>
      </w:r>
      <w:proofErr w:type="spellStart"/>
      <w:r w:rsidR="009626BA" w:rsidRPr="009626BA">
        <w:t>Sobina</w:t>
      </w:r>
      <w:proofErr w:type="spellEnd"/>
      <w:r w:rsidR="006C7F3D">
        <w:t>.</w:t>
      </w:r>
      <w:r w:rsidR="00FC689B">
        <w:t xml:space="preserve"> </w:t>
      </w:r>
      <w:r w:rsidR="00433907">
        <w:t>The m</w:t>
      </w:r>
      <w:r w:rsidR="005E60CE">
        <w:t xml:space="preserve">aterial </w:t>
      </w:r>
      <w:r w:rsidR="005E60CE">
        <w:rPr>
          <w:lang w:val="en-US"/>
        </w:rPr>
        <w:t>to be used for the comparison is a</w:t>
      </w:r>
      <w:r w:rsidR="00FC689B" w:rsidRPr="00FC689B">
        <w:rPr>
          <w:lang w:val="en-US"/>
        </w:rPr>
        <w:t xml:space="preserve"> zeolite. </w:t>
      </w:r>
      <w:r w:rsidR="00433907">
        <w:rPr>
          <w:lang w:val="en-US"/>
        </w:rPr>
        <w:t>The m</w:t>
      </w:r>
      <w:r w:rsidR="00FC689B" w:rsidRPr="00FC689B">
        <w:rPr>
          <w:lang w:val="en-US"/>
        </w:rPr>
        <w:t>easurand</w:t>
      </w:r>
      <w:r w:rsidR="005E60CE">
        <w:rPr>
          <w:lang w:val="en-US"/>
        </w:rPr>
        <w:t>s</w:t>
      </w:r>
      <w:r w:rsidR="00FC689B" w:rsidRPr="00FC689B">
        <w:rPr>
          <w:lang w:val="en-US"/>
        </w:rPr>
        <w:t xml:space="preserve"> proposed </w:t>
      </w:r>
      <w:r w:rsidR="00433907">
        <w:rPr>
          <w:lang w:val="en-US"/>
        </w:rPr>
        <w:t>in</w:t>
      </w:r>
      <w:r w:rsidR="00433907" w:rsidRPr="00FC689B">
        <w:rPr>
          <w:lang w:val="en-US"/>
        </w:rPr>
        <w:t xml:space="preserve"> </w:t>
      </w:r>
      <w:r w:rsidR="00FC689B" w:rsidRPr="00FC689B">
        <w:rPr>
          <w:lang w:val="en-US"/>
        </w:rPr>
        <w:t xml:space="preserve">the new KC are specific adsorption of </w:t>
      </w:r>
      <w:proofErr w:type="spellStart"/>
      <w:r w:rsidR="00FC689B" w:rsidRPr="00FC689B">
        <w:rPr>
          <w:lang w:val="en-US"/>
        </w:rPr>
        <w:t>Ar</w:t>
      </w:r>
      <w:proofErr w:type="spellEnd"/>
      <w:r w:rsidR="00FC689B" w:rsidRPr="00FC689B">
        <w:rPr>
          <w:lang w:val="en-US"/>
        </w:rPr>
        <w:t xml:space="preserve"> and specific surface area. </w:t>
      </w:r>
      <w:r w:rsidR="00433907">
        <w:rPr>
          <w:lang w:val="en-US"/>
        </w:rPr>
        <w:t>The p</w:t>
      </w:r>
      <w:r w:rsidR="00D43D7D">
        <w:rPr>
          <w:lang w:val="en-US"/>
        </w:rPr>
        <w:t xml:space="preserve">rotocol and </w:t>
      </w:r>
      <w:r w:rsidR="00CB2A3E">
        <w:rPr>
          <w:lang w:val="en-US"/>
        </w:rPr>
        <w:t>t</w:t>
      </w:r>
      <w:r w:rsidR="00FC689B" w:rsidRPr="00FC689B">
        <w:rPr>
          <w:lang w:val="en-US"/>
        </w:rPr>
        <w:t xml:space="preserve">imeline </w:t>
      </w:r>
      <w:r w:rsidR="00D43D7D">
        <w:rPr>
          <w:lang w:val="en-US"/>
        </w:rPr>
        <w:t xml:space="preserve">of the </w:t>
      </w:r>
      <w:r w:rsidR="00FC689B" w:rsidRPr="00FC689B">
        <w:rPr>
          <w:lang w:val="en-US"/>
        </w:rPr>
        <w:t xml:space="preserve">KC </w:t>
      </w:r>
      <w:r w:rsidR="00D43D7D">
        <w:rPr>
          <w:lang w:val="en-US"/>
        </w:rPr>
        <w:t>were</w:t>
      </w:r>
      <w:r w:rsidR="00FC689B" w:rsidRPr="00FC689B">
        <w:rPr>
          <w:lang w:val="en-US"/>
        </w:rPr>
        <w:t xml:space="preserve"> </w:t>
      </w:r>
      <w:r w:rsidR="00D43D7D">
        <w:rPr>
          <w:lang w:val="en-US"/>
        </w:rPr>
        <w:t xml:space="preserve">also </w:t>
      </w:r>
      <w:r w:rsidR="00FC689B" w:rsidRPr="00FC689B">
        <w:rPr>
          <w:lang w:val="en-US"/>
        </w:rPr>
        <w:t xml:space="preserve">presented. Currently 5 Potential participants with 2 </w:t>
      </w:r>
      <w:r w:rsidR="00D43D7D">
        <w:rPr>
          <w:lang w:val="en-US"/>
        </w:rPr>
        <w:t>-</w:t>
      </w:r>
      <w:r w:rsidR="00FC689B" w:rsidRPr="00FC689B">
        <w:rPr>
          <w:lang w:val="en-US"/>
        </w:rPr>
        <w:t xml:space="preserve">3 potential participants to be confirmed. </w:t>
      </w:r>
      <w:r w:rsidR="00D43D7D">
        <w:rPr>
          <w:lang w:val="en-US"/>
        </w:rPr>
        <w:t>All members agree to initiate a new KC with microporous materials.</w:t>
      </w:r>
    </w:p>
    <w:p w14:paraId="12FAA211" w14:textId="29B62571" w:rsidR="00E12B94" w:rsidRPr="00E12B94" w:rsidRDefault="00D43D7D" w:rsidP="00E13243">
      <w:pPr>
        <w:pStyle w:val="1"/>
      </w:pPr>
      <w:r>
        <w:t xml:space="preserve">Report from Task Group </w:t>
      </w:r>
      <w:r w:rsidRPr="004B0EC4">
        <w:rPr>
          <w:lang w:val="en-US"/>
        </w:rPr>
        <w:t>on Quantitative Measurements with Raman</w:t>
      </w:r>
    </w:p>
    <w:p w14:paraId="74DD6BEF" w14:textId="5ADBF9FC" w:rsidR="00A35A94" w:rsidRDefault="00D43D7D" w:rsidP="00D43D7D">
      <w:pPr>
        <w:spacing w:line="300" w:lineRule="auto"/>
        <w:rPr>
          <w:szCs w:val="22"/>
          <w:lang w:val="en-US" w:eastAsia="ja-JP"/>
        </w:rPr>
      </w:pPr>
      <w:r>
        <w:rPr>
          <w:szCs w:val="22"/>
          <w:lang w:val="en-US"/>
        </w:rPr>
        <w:t>Li-</w:t>
      </w:r>
      <w:r w:rsidR="00CB2A3E">
        <w:rPr>
          <w:szCs w:val="22"/>
          <w:lang w:val="en-US"/>
        </w:rPr>
        <w:t>L</w:t>
      </w:r>
      <w:r>
        <w:rPr>
          <w:szCs w:val="22"/>
          <w:lang w:val="en-US"/>
        </w:rPr>
        <w:t xml:space="preserve">in </w:t>
      </w:r>
      <w:r w:rsidRPr="00D43D7D">
        <w:rPr>
          <w:szCs w:val="22"/>
          <w:lang w:val="en-US"/>
        </w:rPr>
        <w:t xml:space="preserve">Tay presented the T&amp;R of Raman task group. The T&amp;R was presented to the </w:t>
      </w:r>
      <w:r w:rsidR="005A18E3">
        <w:rPr>
          <w:szCs w:val="22"/>
          <w:lang w:val="en-US"/>
        </w:rPr>
        <w:t>25</w:t>
      </w:r>
      <w:r w:rsidRPr="00D43D7D">
        <w:rPr>
          <w:szCs w:val="22"/>
          <w:vertAlign w:val="superscript"/>
          <w:lang w:val="en-US"/>
        </w:rPr>
        <w:t>th</w:t>
      </w:r>
      <w:r w:rsidRPr="00D43D7D">
        <w:rPr>
          <w:szCs w:val="22"/>
          <w:lang w:val="en-US"/>
        </w:rPr>
        <w:t xml:space="preserve"> CCQM</w:t>
      </w:r>
      <w:r w:rsidR="005A18E3">
        <w:rPr>
          <w:szCs w:val="22"/>
          <w:lang w:val="en-US"/>
        </w:rPr>
        <w:t xml:space="preserve"> plenary</w:t>
      </w:r>
      <w:r w:rsidR="005A18E3">
        <w:rPr>
          <w:szCs w:val="22"/>
          <w:lang w:val="en-US" w:eastAsia="ja-JP"/>
        </w:rPr>
        <w:t xml:space="preserve">. SAWG </w:t>
      </w:r>
      <w:r w:rsidR="002910DA">
        <w:rPr>
          <w:szCs w:val="22"/>
          <w:lang w:val="en-US" w:eastAsia="ja-JP"/>
        </w:rPr>
        <w:t>expect to receive</w:t>
      </w:r>
      <w:r w:rsidR="002910DA" w:rsidDel="002910DA">
        <w:rPr>
          <w:szCs w:val="22"/>
          <w:lang w:val="en-US" w:eastAsia="ja-JP"/>
        </w:rPr>
        <w:t xml:space="preserve"> </w:t>
      </w:r>
      <w:r w:rsidR="00C70858">
        <w:rPr>
          <w:szCs w:val="22"/>
          <w:lang w:val="en-US" w:eastAsia="ja-JP"/>
        </w:rPr>
        <w:t xml:space="preserve">a </w:t>
      </w:r>
      <w:proofErr w:type="spellStart"/>
      <w:r w:rsidR="00C70858">
        <w:rPr>
          <w:szCs w:val="22"/>
          <w:lang w:val="en-US" w:eastAsia="ja-JP"/>
        </w:rPr>
        <w:t>feed back</w:t>
      </w:r>
      <w:proofErr w:type="spellEnd"/>
      <w:r w:rsidR="00C70858">
        <w:rPr>
          <w:szCs w:val="22"/>
          <w:lang w:val="en-US" w:eastAsia="ja-JP"/>
        </w:rPr>
        <w:t xml:space="preserve"> from the CCQM president </w:t>
      </w:r>
      <w:r w:rsidR="00ED2C53">
        <w:rPr>
          <w:szCs w:val="22"/>
          <w:lang w:val="en-US" w:eastAsia="ja-JP"/>
        </w:rPr>
        <w:t>to continue the activities formally</w:t>
      </w:r>
      <w:r w:rsidR="00A35A94">
        <w:rPr>
          <w:szCs w:val="22"/>
          <w:lang w:val="en-US" w:eastAsia="ja-JP"/>
        </w:rPr>
        <w:t>.</w:t>
      </w:r>
      <w:r w:rsidR="005A18E3">
        <w:rPr>
          <w:rFonts w:hint="eastAsia"/>
          <w:szCs w:val="22"/>
          <w:lang w:val="en-US" w:eastAsia="ja-JP"/>
        </w:rPr>
        <w:t xml:space="preserve"> </w:t>
      </w:r>
    </w:p>
    <w:p w14:paraId="489D69C9" w14:textId="0E46E4E9" w:rsidR="00ED2C53" w:rsidRDefault="00A35A94" w:rsidP="00D43D7D">
      <w:pPr>
        <w:spacing w:line="300" w:lineRule="auto"/>
        <w:rPr>
          <w:szCs w:val="22"/>
          <w:lang w:val="en-US" w:eastAsia="ja-JP"/>
        </w:rPr>
      </w:pPr>
      <w:r>
        <w:rPr>
          <w:szCs w:val="22"/>
          <w:lang w:val="en-US"/>
        </w:rPr>
        <w:t>Step</w:t>
      </w:r>
      <w:r w:rsidR="00A51B23">
        <w:rPr>
          <w:szCs w:val="22"/>
          <w:lang w:val="en-US"/>
        </w:rPr>
        <w:t>s</w:t>
      </w:r>
      <w:r>
        <w:rPr>
          <w:szCs w:val="22"/>
          <w:lang w:val="en-US"/>
        </w:rPr>
        <w:t xml:space="preserve"> towards pilot study </w:t>
      </w:r>
      <w:r w:rsidR="00D43D7D" w:rsidRPr="00D43D7D">
        <w:rPr>
          <w:szCs w:val="22"/>
          <w:lang w:val="en-US"/>
        </w:rPr>
        <w:t>on the traceable quantitative Raman measurements with mixed polymer films</w:t>
      </w:r>
      <w:r w:rsidR="00A51B23">
        <w:rPr>
          <w:szCs w:val="22"/>
          <w:lang w:val="en-US"/>
        </w:rPr>
        <w:t xml:space="preserve"> were also presented.</w:t>
      </w:r>
      <w:r>
        <w:rPr>
          <w:szCs w:val="22"/>
          <w:lang w:val="en-US"/>
        </w:rPr>
        <w:t xml:space="preserve"> Tay presented updated </w:t>
      </w:r>
      <w:r w:rsidR="00B974C2">
        <w:rPr>
          <w:szCs w:val="22"/>
          <w:lang w:val="en-US"/>
        </w:rPr>
        <w:t xml:space="preserve">draft </w:t>
      </w:r>
      <w:r>
        <w:rPr>
          <w:szCs w:val="22"/>
          <w:lang w:val="en-US"/>
        </w:rPr>
        <w:t xml:space="preserve">plan using </w:t>
      </w:r>
      <w:r w:rsidR="00B974C2">
        <w:rPr>
          <w:szCs w:val="22"/>
          <w:lang w:val="en-US"/>
        </w:rPr>
        <w:t>t</w:t>
      </w:r>
      <w:r w:rsidR="00B974C2" w:rsidRPr="00D43D7D">
        <w:rPr>
          <w:szCs w:val="22"/>
          <w:lang w:val="en-US"/>
        </w:rPr>
        <w:t>wo miscible polymers, polystyrene (PS) and polyphenylene oxide (PPO)</w:t>
      </w:r>
      <w:r w:rsidR="00D43D7D" w:rsidRPr="00D43D7D">
        <w:rPr>
          <w:szCs w:val="22"/>
          <w:lang w:val="en-US"/>
        </w:rPr>
        <w:t xml:space="preserve">. </w:t>
      </w:r>
      <w:r w:rsidR="0087405A">
        <w:rPr>
          <w:szCs w:val="22"/>
          <w:lang w:val="en-US"/>
        </w:rPr>
        <w:t>The suggested m</w:t>
      </w:r>
      <w:r w:rsidR="00D43D7D" w:rsidRPr="00D43D7D">
        <w:rPr>
          <w:szCs w:val="22"/>
          <w:lang w:val="en-US"/>
        </w:rPr>
        <w:t xml:space="preserve">easurand </w:t>
      </w:r>
      <w:r w:rsidR="0087405A">
        <w:rPr>
          <w:szCs w:val="22"/>
          <w:lang w:val="en-US"/>
        </w:rPr>
        <w:t>is</w:t>
      </w:r>
      <w:r w:rsidR="0087405A" w:rsidRPr="00D43D7D">
        <w:rPr>
          <w:szCs w:val="22"/>
          <w:lang w:val="en-US"/>
        </w:rPr>
        <w:t xml:space="preserve"> </w:t>
      </w:r>
      <w:r w:rsidR="00B462DE">
        <w:rPr>
          <w:szCs w:val="22"/>
          <w:lang w:val="en-US"/>
        </w:rPr>
        <w:t>mass</w:t>
      </w:r>
      <w:r w:rsidR="00B462DE" w:rsidRPr="00D43D7D">
        <w:rPr>
          <w:szCs w:val="22"/>
          <w:lang w:val="en-US"/>
        </w:rPr>
        <w:t xml:space="preserve"> </w:t>
      </w:r>
      <w:r w:rsidR="00D43D7D" w:rsidRPr="00D43D7D">
        <w:rPr>
          <w:szCs w:val="22"/>
          <w:lang w:val="en-US"/>
        </w:rPr>
        <w:lastRenderedPageBreak/>
        <w:t xml:space="preserve">fraction of the polymers. Samples still need further improvements </w:t>
      </w:r>
      <w:r w:rsidR="00CB2A3E">
        <w:rPr>
          <w:szCs w:val="22"/>
          <w:lang w:val="en-US"/>
        </w:rPr>
        <w:t>be</w:t>
      </w:r>
      <w:r w:rsidR="00B974C2">
        <w:rPr>
          <w:szCs w:val="22"/>
          <w:lang w:val="en-US"/>
        </w:rPr>
        <w:t>for</w:t>
      </w:r>
      <w:r w:rsidR="00CB2A3E">
        <w:rPr>
          <w:szCs w:val="22"/>
          <w:lang w:val="en-US"/>
        </w:rPr>
        <w:t>e</w:t>
      </w:r>
      <w:r w:rsidR="00B974C2">
        <w:rPr>
          <w:szCs w:val="22"/>
          <w:lang w:val="en-US"/>
        </w:rPr>
        <w:t xml:space="preserve"> </w:t>
      </w:r>
      <w:r w:rsidR="00EE10B4">
        <w:rPr>
          <w:szCs w:val="22"/>
          <w:lang w:val="en-US"/>
        </w:rPr>
        <w:t xml:space="preserve">launching a </w:t>
      </w:r>
      <w:r w:rsidR="00B974C2">
        <w:rPr>
          <w:szCs w:val="22"/>
          <w:lang w:val="en-US"/>
        </w:rPr>
        <w:t>pilot study</w:t>
      </w:r>
      <w:r w:rsidR="00EE10B4">
        <w:rPr>
          <w:szCs w:val="22"/>
          <w:lang w:val="en-US"/>
        </w:rPr>
        <w:t xml:space="preserve">. </w:t>
      </w:r>
      <w:r w:rsidR="0087405A">
        <w:rPr>
          <w:szCs w:val="22"/>
          <w:lang w:val="en-US"/>
        </w:rPr>
        <w:t>The p</w:t>
      </w:r>
      <w:r w:rsidR="00ED2C53">
        <w:rPr>
          <w:szCs w:val="22"/>
          <w:lang w:val="en-US"/>
        </w:rPr>
        <w:t xml:space="preserve">rotocol for </w:t>
      </w:r>
      <w:r w:rsidR="0087405A">
        <w:rPr>
          <w:szCs w:val="22"/>
          <w:lang w:val="en-US"/>
        </w:rPr>
        <w:t xml:space="preserve">the </w:t>
      </w:r>
      <w:r w:rsidR="00ED2C53">
        <w:rPr>
          <w:szCs w:val="22"/>
          <w:lang w:val="en-US"/>
        </w:rPr>
        <w:t xml:space="preserve">comparison is under development at </w:t>
      </w:r>
      <w:r w:rsidR="00EE10B4">
        <w:rPr>
          <w:szCs w:val="22"/>
          <w:lang w:val="en-US"/>
        </w:rPr>
        <w:t>NRC</w:t>
      </w:r>
      <w:r w:rsidR="00ED2C53">
        <w:rPr>
          <w:szCs w:val="22"/>
          <w:lang w:val="en-US"/>
        </w:rPr>
        <w:t>. After the sample and the draft protocol are rea</w:t>
      </w:r>
      <w:r w:rsidR="0087405A">
        <w:rPr>
          <w:szCs w:val="22"/>
          <w:lang w:val="en-US"/>
        </w:rPr>
        <w:t>d</w:t>
      </w:r>
      <w:r w:rsidR="00ED2C53">
        <w:rPr>
          <w:szCs w:val="22"/>
          <w:lang w:val="en-US"/>
        </w:rPr>
        <w:t xml:space="preserve">y, </w:t>
      </w:r>
      <w:r w:rsidR="00CB2A3E">
        <w:rPr>
          <w:szCs w:val="22"/>
          <w:lang w:val="en-US"/>
        </w:rPr>
        <w:t xml:space="preserve">Li-Lin </w:t>
      </w:r>
      <w:r w:rsidR="00ED2C53">
        <w:rPr>
          <w:szCs w:val="22"/>
          <w:lang w:val="en-US"/>
        </w:rPr>
        <w:t>will invite a</w:t>
      </w:r>
      <w:r w:rsidR="00D8658D">
        <w:rPr>
          <w:szCs w:val="22"/>
          <w:lang w:val="en-US"/>
        </w:rPr>
        <w:t xml:space="preserve"> </w:t>
      </w:r>
      <w:r w:rsidR="00ED2C53">
        <w:rPr>
          <w:szCs w:val="22"/>
          <w:lang w:val="en-US"/>
        </w:rPr>
        <w:t xml:space="preserve">partner NMI to confirm </w:t>
      </w:r>
      <w:r w:rsidR="0087405A">
        <w:rPr>
          <w:szCs w:val="22"/>
          <w:lang w:val="en-US"/>
        </w:rPr>
        <w:t>the samples and protocols are suitable for a pilot study</w:t>
      </w:r>
      <w:r w:rsidR="00ED2C53">
        <w:rPr>
          <w:szCs w:val="22"/>
          <w:lang w:val="en-US"/>
        </w:rPr>
        <w:t>.</w:t>
      </w:r>
    </w:p>
    <w:p w14:paraId="74802578" w14:textId="4E1A319F" w:rsidR="00D43D7D" w:rsidRPr="00D43D7D" w:rsidRDefault="00CB2A3E" w:rsidP="00D43D7D">
      <w:pPr>
        <w:spacing w:line="300" w:lineRule="auto"/>
        <w:rPr>
          <w:szCs w:val="22"/>
          <w:lang w:val="en-US"/>
        </w:rPr>
      </w:pPr>
      <w:r>
        <w:rPr>
          <w:szCs w:val="22"/>
          <w:lang w:val="en-US"/>
        </w:rPr>
        <w:t>Li-Lin</w:t>
      </w:r>
      <w:r w:rsidR="00D43D7D" w:rsidRPr="00D43D7D">
        <w:rPr>
          <w:szCs w:val="22"/>
          <w:lang w:val="en-US"/>
        </w:rPr>
        <w:t xml:space="preserve"> </w:t>
      </w:r>
      <w:r w:rsidR="00ED2C53">
        <w:rPr>
          <w:szCs w:val="22"/>
          <w:lang w:val="en-US"/>
        </w:rPr>
        <w:t>also provided</w:t>
      </w:r>
      <w:r w:rsidR="00D43D7D" w:rsidRPr="00D43D7D">
        <w:rPr>
          <w:szCs w:val="22"/>
          <w:lang w:val="en-US"/>
        </w:rPr>
        <w:t xml:space="preserve"> a brief update on three other Raman interlaboratory comparison that is currently underway in VAMAS. 1. Structural characterization of CVD-grown graphene: coverage on substrate, number of layers and level of disorder project under VAMAS TWA-41 is co-led by NPL (Andrew Pollard) and NIM (</w:t>
      </w:r>
      <w:proofErr w:type="spellStart"/>
      <w:r w:rsidR="00D43D7D" w:rsidRPr="00D43D7D">
        <w:rPr>
          <w:szCs w:val="22"/>
          <w:lang w:val="en-US"/>
        </w:rPr>
        <w:t>Lingling</w:t>
      </w:r>
      <w:proofErr w:type="spellEnd"/>
      <w:r w:rsidR="00D43D7D" w:rsidRPr="00D43D7D">
        <w:rPr>
          <w:szCs w:val="22"/>
          <w:lang w:val="en-US"/>
        </w:rPr>
        <w:t xml:space="preserve"> Ren). All measurements are completed and data from 16 NMIs submitted to NPL for analysis. 2. The second VAMAS project is on the measurement of lateral resolution of Raman microscopy with </w:t>
      </w:r>
      <w:proofErr w:type="spellStart"/>
      <w:r w:rsidR="00D43D7D" w:rsidRPr="00D43D7D">
        <w:rPr>
          <w:szCs w:val="22"/>
          <w:lang w:val="en-US"/>
        </w:rPr>
        <w:t>InAs</w:t>
      </w:r>
      <w:proofErr w:type="spellEnd"/>
      <w:r w:rsidR="00D43D7D" w:rsidRPr="00D43D7D">
        <w:rPr>
          <w:szCs w:val="22"/>
          <w:lang w:val="en-US"/>
        </w:rPr>
        <w:t xml:space="preserve"> nanowire. The project runs under TWA-42 and is led by Dr. Sebastian Wood (NPL) and launched in Jan. 2020. There are 15 participants signed up for this interlaboratory </w:t>
      </w:r>
      <w:proofErr w:type="spellStart"/>
      <w:r w:rsidR="00D43D7D" w:rsidRPr="00D43D7D">
        <w:rPr>
          <w:szCs w:val="22"/>
          <w:lang w:val="en-US"/>
        </w:rPr>
        <w:t>comparision</w:t>
      </w:r>
      <w:proofErr w:type="spellEnd"/>
      <w:r w:rsidR="00D43D7D" w:rsidRPr="00D43D7D">
        <w:rPr>
          <w:szCs w:val="22"/>
          <w:lang w:val="en-US"/>
        </w:rPr>
        <w:t>.  3. The third VAMAS project is led by Dr. Andrea Rossi (INRIM) on the Raman spectroscopy of TiO</w:t>
      </w:r>
      <w:r w:rsidR="00D43D7D" w:rsidRPr="00D43D7D">
        <w:rPr>
          <w:szCs w:val="22"/>
          <w:vertAlign w:val="subscript"/>
          <w:lang w:val="en-US"/>
        </w:rPr>
        <w:t>2</w:t>
      </w:r>
      <w:r w:rsidR="00D43D7D" w:rsidRPr="00D43D7D">
        <w:rPr>
          <w:szCs w:val="22"/>
          <w:lang w:val="en-US"/>
        </w:rPr>
        <w:t xml:space="preserve"> nanoparticle mixture. Dr. Rossi gave a brief update on the project and its tentative start date. The project will use Raman spectroscopy and chemometric analysis to quantify and classify different phases of TiO</w:t>
      </w:r>
      <w:r w:rsidR="00D43D7D" w:rsidRPr="00D43D7D">
        <w:rPr>
          <w:szCs w:val="22"/>
          <w:vertAlign w:val="subscript"/>
          <w:lang w:val="en-US"/>
        </w:rPr>
        <w:t>2</w:t>
      </w:r>
      <w:r w:rsidR="00D43D7D" w:rsidRPr="00D43D7D">
        <w:rPr>
          <w:szCs w:val="22"/>
          <w:lang w:val="en-US"/>
        </w:rPr>
        <w:t xml:space="preserve"> binary mixture. </w:t>
      </w:r>
    </w:p>
    <w:p w14:paraId="01F6E723" w14:textId="0AB4CD82" w:rsidR="00E34594" w:rsidRPr="00E34594" w:rsidRDefault="0018114B" w:rsidP="00E13243">
      <w:pPr>
        <w:pStyle w:val="1"/>
      </w:pPr>
      <w:r>
        <w:t xml:space="preserve">Planning: </w:t>
      </w:r>
      <w:r w:rsidR="006338E1" w:rsidRPr="006338E1">
        <w:t>Pilot study for Amount of material in a buried organic layer</w:t>
      </w:r>
    </w:p>
    <w:p w14:paraId="6F2D14A1" w14:textId="5DEE6ED6" w:rsidR="000D5D9F" w:rsidRDefault="00717F0E" w:rsidP="000D5D9F">
      <w:r>
        <w:t>Paulina Rakowska</w:t>
      </w:r>
      <w:r w:rsidR="007F713B">
        <w:t xml:space="preserve"> </w:t>
      </w:r>
      <w:r w:rsidR="00892AFE">
        <w:t xml:space="preserve">provided a current </w:t>
      </w:r>
      <w:r w:rsidR="00D44508">
        <w:t xml:space="preserve">status of the proposal. </w:t>
      </w:r>
      <w:r w:rsidR="00415658">
        <w:t>The sample structure</w:t>
      </w:r>
      <w:r w:rsidR="00093004">
        <w:t xml:space="preserve"> being considered for the study is </w:t>
      </w:r>
      <w:proofErr w:type="gramStart"/>
      <w:r w:rsidR="00112ED0" w:rsidRPr="00112ED0">
        <w:t xml:space="preserve">a 3-layered </w:t>
      </w:r>
      <w:r w:rsidR="00BB1A18">
        <w:t>films</w:t>
      </w:r>
      <w:proofErr w:type="gramEnd"/>
      <w:r w:rsidR="00112ED0" w:rsidRPr="00112ED0">
        <w:t xml:space="preserve"> with an </w:t>
      </w:r>
      <w:proofErr w:type="spellStart"/>
      <w:r w:rsidR="00C9494C" w:rsidRPr="00C9494C">
        <w:t>Ir</w:t>
      </w:r>
      <w:proofErr w:type="spellEnd"/>
      <w:r w:rsidR="00C9494C" w:rsidRPr="00C9494C">
        <w:t>(</w:t>
      </w:r>
      <w:proofErr w:type="spellStart"/>
      <w:r w:rsidR="00C9494C" w:rsidRPr="00C9494C">
        <w:t>ppy</w:t>
      </w:r>
      <w:proofErr w:type="spellEnd"/>
      <w:r w:rsidR="00C9494C" w:rsidRPr="00C9494C">
        <w:t>)2(</w:t>
      </w:r>
      <w:proofErr w:type="spellStart"/>
      <w:r w:rsidR="00C9494C" w:rsidRPr="00C9494C">
        <w:t>acac</w:t>
      </w:r>
      <w:proofErr w:type="spellEnd"/>
      <w:r w:rsidR="00C9494C" w:rsidRPr="00C9494C">
        <w:t xml:space="preserve">) </w:t>
      </w:r>
      <w:r w:rsidR="00C9494C">
        <w:t>layer</w:t>
      </w:r>
      <w:r w:rsidR="00112ED0" w:rsidRPr="00112ED0">
        <w:t xml:space="preserve"> sandwiched between two </w:t>
      </w:r>
      <w:proofErr w:type="spellStart"/>
      <w:r w:rsidR="00112ED0" w:rsidRPr="00112ED0">
        <w:t>Irganox</w:t>
      </w:r>
      <w:proofErr w:type="spellEnd"/>
      <w:r w:rsidR="006C6E62">
        <w:t xml:space="preserve"> 1010*</w:t>
      </w:r>
      <w:r w:rsidR="00112ED0" w:rsidRPr="00112ED0">
        <w:t xml:space="preserve"> layers on Si substrate.</w:t>
      </w:r>
      <w:r w:rsidR="00A13AEA">
        <w:t xml:space="preserve"> The meas</w:t>
      </w:r>
      <w:r w:rsidR="00F33E68">
        <w:t>u</w:t>
      </w:r>
      <w:r w:rsidR="00A13AEA">
        <w:t xml:space="preserve">rand </w:t>
      </w:r>
      <w:r w:rsidR="00F33E68">
        <w:t>is</w:t>
      </w:r>
      <w:r w:rsidR="00B9380B" w:rsidRPr="00B9380B">
        <w:t xml:space="preserve"> the amount of substance in an </w:t>
      </w:r>
      <w:proofErr w:type="spellStart"/>
      <w:r w:rsidR="00B9380B" w:rsidRPr="00B9380B">
        <w:t>Ir</w:t>
      </w:r>
      <w:proofErr w:type="spellEnd"/>
      <w:r w:rsidR="00B9380B" w:rsidRPr="00B9380B">
        <w:t>(</w:t>
      </w:r>
      <w:proofErr w:type="spellStart"/>
      <w:r w:rsidR="00B9380B" w:rsidRPr="00B9380B">
        <w:t>ppy</w:t>
      </w:r>
      <w:proofErr w:type="spellEnd"/>
      <w:r w:rsidR="00B9380B" w:rsidRPr="00B9380B">
        <w:t>)2(</w:t>
      </w:r>
      <w:proofErr w:type="spellStart"/>
      <w:r w:rsidR="00B9380B" w:rsidRPr="00B9380B">
        <w:t>acac</w:t>
      </w:r>
      <w:proofErr w:type="spellEnd"/>
      <w:r w:rsidR="00B9380B" w:rsidRPr="00B9380B">
        <w:t xml:space="preserve">) layer in an organic layer stack on a Si substrate, expressed as the thickness of </w:t>
      </w:r>
      <w:proofErr w:type="spellStart"/>
      <w:r w:rsidR="00B9380B" w:rsidRPr="00B9380B">
        <w:t>Ir</w:t>
      </w:r>
      <w:proofErr w:type="spellEnd"/>
      <w:r w:rsidR="00B9380B" w:rsidRPr="00B9380B">
        <w:t>(</w:t>
      </w:r>
      <w:proofErr w:type="spellStart"/>
      <w:r w:rsidR="00B9380B" w:rsidRPr="00B9380B">
        <w:t>ppy</w:t>
      </w:r>
      <w:proofErr w:type="spellEnd"/>
      <w:r w:rsidR="00B9380B" w:rsidRPr="00B9380B">
        <w:t>)2(</w:t>
      </w:r>
      <w:proofErr w:type="spellStart"/>
      <w:r w:rsidR="00B9380B" w:rsidRPr="00B9380B">
        <w:t>acac</w:t>
      </w:r>
      <w:proofErr w:type="spellEnd"/>
      <w:r w:rsidR="00B9380B" w:rsidRPr="00B9380B">
        <w:t xml:space="preserve">). </w:t>
      </w:r>
      <w:r w:rsidR="00BB5765">
        <w:t xml:space="preserve"> </w:t>
      </w:r>
      <w:r w:rsidR="009E4C74">
        <w:rPr>
          <w:lang w:val="en-US"/>
        </w:rPr>
        <w:t>S</w:t>
      </w:r>
      <w:r w:rsidR="00B5123D" w:rsidRPr="00B5123D">
        <w:rPr>
          <w:lang w:val="en-US"/>
        </w:rPr>
        <w:t>everal calibration samples</w:t>
      </w:r>
      <w:r w:rsidR="009E4C74">
        <w:rPr>
          <w:lang w:val="en-US"/>
        </w:rPr>
        <w:t xml:space="preserve"> </w:t>
      </w:r>
      <w:r w:rsidR="00B5123D" w:rsidRPr="00B5123D">
        <w:rPr>
          <w:lang w:val="en-US"/>
        </w:rPr>
        <w:t>and a test sample</w:t>
      </w:r>
      <w:r w:rsidR="009E4C74">
        <w:rPr>
          <w:lang w:val="en-US"/>
        </w:rPr>
        <w:t xml:space="preserve"> are </w:t>
      </w:r>
      <w:r w:rsidR="002B799A">
        <w:rPr>
          <w:lang w:val="en-US"/>
        </w:rPr>
        <w:t>being prepared by NPL</w:t>
      </w:r>
      <w:r w:rsidR="00B5123D" w:rsidRPr="00B5123D">
        <w:rPr>
          <w:lang w:val="en-US"/>
        </w:rPr>
        <w:t>.</w:t>
      </w:r>
      <w:r w:rsidR="00A56E45">
        <w:rPr>
          <w:lang w:val="en-US"/>
        </w:rPr>
        <w:t xml:space="preserve">  </w:t>
      </w:r>
      <w:r w:rsidR="000D5D9F" w:rsidRPr="000D5D9F">
        <w:t xml:space="preserve">The study will benchmark the current techniques in the analysis of organic layers and as a step towards establishing traceability for chemical depth profiling of organic layers </w:t>
      </w:r>
      <w:r w:rsidR="00F638A0">
        <w:t xml:space="preserve">by using surface analysis </w:t>
      </w:r>
      <w:r w:rsidR="00D75787">
        <w:t>methods</w:t>
      </w:r>
      <w:r w:rsidR="000D5D9F" w:rsidRPr="000D5D9F">
        <w:t>.</w:t>
      </w:r>
      <w:r w:rsidR="00A56E45" w:rsidRPr="00A56E45">
        <w:rPr>
          <w:lang w:val="en-US"/>
        </w:rPr>
        <w:t xml:space="preserve"> </w:t>
      </w:r>
      <w:r w:rsidR="005707FA">
        <w:rPr>
          <w:lang w:val="en-US"/>
        </w:rPr>
        <w:t>A f</w:t>
      </w:r>
      <w:r w:rsidR="00A56E45">
        <w:rPr>
          <w:lang w:val="en-US"/>
        </w:rPr>
        <w:t>ormal proposal to launch the pilot study</w:t>
      </w:r>
      <w:r w:rsidR="005707FA">
        <w:rPr>
          <w:lang w:val="en-US"/>
        </w:rPr>
        <w:t xml:space="preserve"> will be submitted</w:t>
      </w:r>
      <w:r w:rsidR="00A56E45">
        <w:rPr>
          <w:lang w:val="en-US"/>
        </w:rPr>
        <w:t xml:space="preserve"> in due course.</w:t>
      </w:r>
    </w:p>
    <w:p w14:paraId="06763C4A" w14:textId="1DFFF057" w:rsidR="002819C0" w:rsidRDefault="006C6E62" w:rsidP="00925DDD">
      <w:r>
        <w:t>*</w:t>
      </w:r>
      <w:proofErr w:type="spellStart"/>
      <w:r w:rsidR="004E56EF" w:rsidRPr="00112ED0">
        <w:t>Irganox</w:t>
      </w:r>
      <w:proofErr w:type="spellEnd"/>
      <w:r>
        <w:t xml:space="preserve"> 1010:</w:t>
      </w:r>
      <w:r w:rsidRPr="006C6E62">
        <w:t xml:space="preserve"> Pentaerythritol </w:t>
      </w:r>
      <w:proofErr w:type="spellStart"/>
      <w:r w:rsidRPr="006C6E62">
        <w:t>tetrakis</w:t>
      </w:r>
      <w:proofErr w:type="spellEnd"/>
      <w:r w:rsidRPr="006C6E62">
        <w:t>(3-(3,5-di-tert-butyl-4-</w:t>
      </w:r>
      <w:proofErr w:type="gramStart"/>
      <w:r w:rsidRPr="006C6E62">
        <w:t>hydroxyphenyl)propionate</w:t>
      </w:r>
      <w:proofErr w:type="gramEnd"/>
      <w:r w:rsidRPr="006C6E62">
        <w:t>)</w:t>
      </w:r>
    </w:p>
    <w:p w14:paraId="00F3A74C" w14:textId="5B49C8BB" w:rsidR="00E34594" w:rsidRPr="00E34594" w:rsidRDefault="00AD7B7C" w:rsidP="00E13243">
      <w:pPr>
        <w:pStyle w:val="1"/>
      </w:pPr>
      <w:r>
        <w:t xml:space="preserve">Planning: </w:t>
      </w:r>
      <w:r w:rsidR="00160FDA">
        <w:t>P</w:t>
      </w:r>
      <w:r w:rsidR="00160FDA" w:rsidRPr="00160FDA">
        <w:t>ilot study on “Homogeneous surface composition of an ionic liquid</w:t>
      </w:r>
    </w:p>
    <w:p w14:paraId="171612F0" w14:textId="77777777" w:rsidR="00514D03" w:rsidRDefault="00FF17F6" w:rsidP="00925DDD">
      <w:pPr>
        <w:rPr>
          <w:rFonts w:cstheme="minorHAnsi"/>
          <w:bCs/>
          <w:lang w:val="en-US"/>
        </w:rPr>
      </w:pPr>
      <w:r>
        <w:t xml:space="preserve">Alex Shard </w:t>
      </w:r>
      <w:r w:rsidR="00224506">
        <w:t xml:space="preserve">and </w:t>
      </w:r>
      <w:r w:rsidR="00F363DF" w:rsidRPr="00F363DF">
        <w:t xml:space="preserve">Joerg </w:t>
      </w:r>
      <w:proofErr w:type="spellStart"/>
      <w:r w:rsidR="00F363DF" w:rsidRPr="00F363DF">
        <w:t>Radnik</w:t>
      </w:r>
      <w:proofErr w:type="spellEnd"/>
      <w:r w:rsidR="00F363DF" w:rsidRPr="00F363DF">
        <w:t xml:space="preserve"> </w:t>
      </w:r>
      <w:r w:rsidR="0083163F">
        <w:t xml:space="preserve">presented </w:t>
      </w:r>
      <w:r w:rsidR="00DF2C0D">
        <w:t>a draft plan and preliminar</w:t>
      </w:r>
      <w:r w:rsidR="00C20980">
        <w:t xml:space="preserve">y </w:t>
      </w:r>
      <w:r w:rsidR="00F912D0">
        <w:t>results</w:t>
      </w:r>
      <w:r w:rsidR="0038329C">
        <w:t>.</w:t>
      </w:r>
      <w:r w:rsidR="000C3B76">
        <w:t xml:space="preserve"> </w:t>
      </w:r>
      <w:r w:rsidR="000C3B76">
        <w:rPr>
          <w:rFonts w:cstheme="minorHAnsi"/>
          <w:bCs/>
          <w:lang w:val="en-US"/>
        </w:rPr>
        <w:t xml:space="preserve">It has a focus on an analysis of the </w:t>
      </w:r>
      <w:r w:rsidR="000C3B76" w:rsidRPr="003D0443">
        <w:rPr>
          <w:rFonts w:cstheme="minorHAnsi"/>
          <w:bCs/>
          <w:lang w:val="en-US"/>
        </w:rPr>
        <w:t xml:space="preserve">“Homogeneous surface composition of an ionic liquid”. </w:t>
      </w:r>
    </w:p>
    <w:p w14:paraId="4EE1C422" w14:textId="79277095" w:rsidR="00FF17F6" w:rsidRDefault="002E0BF7" w:rsidP="00E405F6">
      <w:r>
        <w:rPr>
          <w:rFonts w:cstheme="minorHAnsi"/>
          <w:bCs/>
          <w:lang w:val="en-US"/>
        </w:rPr>
        <w:t>There is a s</w:t>
      </w:r>
      <w:r w:rsidR="000C3B76">
        <w:rPr>
          <w:rFonts w:cstheme="minorHAnsi"/>
          <w:bCs/>
          <w:lang w:val="en-US"/>
        </w:rPr>
        <w:t xml:space="preserve">trong need </w:t>
      </w:r>
      <w:r w:rsidR="00E405F6">
        <w:rPr>
          <w:rFonts w:cstheme="minorHAnsi"/>
          <w:bCs/>
          <w:lang w:val="en-US"/>
        </w:rPr>
        <w:t>to</w:t>
      </w:r>
      <w:r w:rsidR="00E405F6" w:rsidRPr="003D0443">
        <w:rPr>
          <w:rFonts w:cstheme="minorHAnsi"/>
          <w:bCs/>
          <w:lang w:val="en-US"/>
        </w:rPr>
        <w:t xml:space="preserve"> </w:t>
      </w:r>
      <w:r w:rsidR="000C3B76" w:rsidRPr="003D0443">
        <w:rPr>
          <w:rFonts w:cstheme="minorHAnsi"/>
          <w:bCs/>
          <w:lang w:val="en-US"/>
        </w:rPr>
        <w:t>underpin</w:t>
      </w:r>
      <w:r w:rsidR="000C3B76">
        <w:rPr>
          <w:rFonts w:cstheme="minorHAnsi"/>
          <w:bCs/>
          <w:lang w:val="en-US"/>
        </w:rPr>
        <w:t xml:space="preserve"> </w:t>
      </w:r>
      <w:r w:rsidR="00E405F6">
        <w:rPr>
          <w:rFonts w:cstheme="minorHAnsi"/>
          <w:bCs/>
          <w:lang w:val="en-US"/>
        </w:rPr>
        <w:t>measurement services performed by SAWG members. A</w:t>
      </w:r>
      <w:r w:rsidR="001B6FEA">
        <w:rPr>
          <w:rFonts w:cstheme="minorHAnsi"/>
          <w:bCs/>
          <w:lang w:val="en-US"/>
        </w:rPr>
        <w:t xml:space="preserve"> </w:t>
      </w:r>
      <w:r w:rsidR="000C3B76" w:rsidRPr="003D0443">
        <w:rPr>
          <w:rFonts w:cstheme="minorHAnsi"/>
          <w:bCs/>
          <w:lang w:val="en-US"/>
        </w:rPr>
        <w:t>CMC</w:t>
      </w:r>
      <w:r w:rsidR="000C3B76">
        <w:rPr>
          <w:rFonts w:cstheme="minorHAnsi"/>
          <w:bCs/>
          <w:lang w:val="en-US"/>
        </w:rPr>
        <w:t xml:space="preserve"> </w:t>
      </w:r>
      <w:r w:rsidR="00DC2917">
        <w:rPr>
          <w:rFonts w:cstheme="minorHAnsi"/>
          <w:bCs/>
          <w:lang w:val="en-US"/>
        </w:rPr>
        <w:t xml:space="preserve">for </w:t>
      </w:r>
      <w:r w:rsidRPr="003D0443">
        <w:rPr>
          <w:rFonts w:cstheme="minorHAnsi"/>
          <w:bCs/>
          <w:lang w:val="en-US"/>
        </w:rPr>
        <w:t>“equivalent homogenous composition”</w:t>
      </w:r>
      <w:r w:rsidR="00E405F6">
        <w:rPr>
          <w:rFonts w:cstheme="minorHAnsi"/>
          <w:bCs/>
          <w:lang w:val="en-US"/>
        </w:rPr>
        <w:t xml:space="preserve"> would be very useful in this regard</w:t>
      </w:r>
      <w:r w:rsidR="000C3B76" w:rsidRPr="003D0443">
        <w:rPr>
          <w:rFonts w:cstheme="minorHAnsi"/>
          <w:bCs/>
          <w:lang w:val="en-US"/>
        </w:rPr>
        <w:t xml:space="preserve">. </w:t>
      </w:r>
      <w:r w:rsidR="0067054F">
        <w:rPr>
          <w:rFonts w:cstheme="minorHAnsi"/>
          <w:bCs/>
          <w:lang w:val="en-US"/>
        </w:rPr>
        <w:t xml:space="preserve">For this </w:t>
      </w:r>
      <w:proofErr w:type="gramStart"/>
      <w:r w:rsidR="00851F8A">
        <w:rPr>
          <w:rFonts w:cstheme="minorHAnsi"/>
          <w:bCs/>
          <w:lang w:val="en-US"/>
        </w:rPr>
        <w:t>purpose</w:t>
      </w:r>
      <w:proofErr w:type="gramEnd"/>
      <w:r w:rsidR="00D646FC">
        <w:rPr>
          <w:rFonts w:cstheme="minorHAnsi"/>
          <w:bCs/>
          <w:lang w:val="en-US"/>
        </w:rPr>
        <w:t xml:space="preserve"> </w:t>
      </w:r>
      <w:r w:rsidR="00E405F6">
        <w:rPr>
          <w:rFonts w:cstheme="minorHAnsi"/>
          <w:bCs/>
          <w:lang w:val="en-US"/>
        </w:rPr>
        <w:t xml:space="preserve">the </w:t>
      </w:r>
      <w:r w:rsidR="00D646FC">
        <w:rPr>
          <w:rFonts w:cstheme="minorHAnsi"/>
          <w:bCs/>
          <w:lang w:val="en-US"/>
        </w:rPr>
        <w:t>s</w:t>
      </w:r>
      <w:r w:rsidR="000C3B76" w:rsidRPr="003D0443">
        <w:rPr>
          <w:rFonts w:cstheme="minorHAnsi"/>
          <w:bCs/>
          <w:lang w:val="en-US"/>
        </w:rPr>
        <w:t xml:space="preserve">ample </w:t>
      </w:r>
      <w:r w:rsidR="00E405F6">
        <w:rPr>
          <w:rFonts w:cstheme="minorHAnsi"/>
          <w:bCs/>
          <w:lang w:val="en-US"/>
        </w:rPr>
        <w:t>for a KC</w:t>
      </w:r>
      <w:r w:rsidR="00E405F6" w:rsidRPr="003D0443">
        <w:rPr>
          <w:rFonts w:cstheme="minorHAnsi"/>
          <w:bCs/>
          <w:lang w:val="en-US"/>
        </w:rPr>
        <w:t xml:space="preserve"> </w:t>
      </w:r>
      <w:r w:rsidR="000C3B76" w:rsidRPr="003D0443">
        <w:rPr>
          <w:rFonts w:cstheme="minorHAnsi"/>
          <w:bCs/>
          <w:lang w:val="en-US"/>
        </w:rPr>
        <w:t xml:space="preserve">should have known composition, </w:t>
      </w:r>
      <w:r w:rsidR="000C3B76">
        <w:rPr>
          <w:rFonts w:cstheme="minorHAnsi"/>
          <w:bCs/>
          <w:lang w:val="en-US"/>
        </w:rPr>
        <w:t xml:space="preserve">be </w:t>
      </w:r>
      <w:r w:rsidR="000C3B76" w:rsidRPr="003D0443">
        <w:rPr>
          <w:rFonts w:cstheme="minorHAnsi"/>
          <w:bCs/>
          <w:lang w:val="en-US"/>
        </w:rPr>
        <w:t>homogeneous</w:t>
      </w:r>
      <w:r w:rsidR="00E405F6">
        <w:rPr>
          <w:rFonts w:cstheme="minorHAnsi"/>
          <w:bCs/>
          <w:lang w:val="en-US"/>
        </w:rPr>
        <w:t xml:space="preserve"> with no surface layers</w:t>
      </w:r>
      <w:r w:rsidR="000C3B76" w:rsidRPr="003D0443">
        <w:rPr>
          <w:rFonts w:cstheme="minorHAnsi"/>
          <w:bCs/>
          <w:lang w:val="en-US"/>
        </w:rPr>
        <w:t xml:space="preserve"> and </w:t>
      </w:r>
      <w:r w:rsidR="000C3B76">
        <w:rPr>
          <w:rFonts w:cstheme="minorHAnsi"/>
          <w:bCs/>
          <w:lang w:val="en-US"/>
        </w:rPr>
        <w:t xml:space="preserve">have </w:t>
      </w:r>
      <w:r w:rsidR="000C3B76" w:rsidRPr="003D0443">
        <w:rPr>
          <w:rFonts w:cstheme="minorHAnsi"/>
          <w:bCs/>
          <w:lang w:val="en-US"/>
        </w:rPr>
        <w:t>very low vapor pressure</w:t>
      </w:r>
      <w:r w:rsidR="000C3B76">
        <w:rPr>
          <w:rFonts w:cstheme="minorHAnsi"/>
          <w:bCs/>
          <w:lang w:val="en-US"/>
        </w:rPr>
        <w:t xml:space="preserve"> to be compatible to UHV</w:t>
      </w:r>
      <w:r w:rsidR="000C3B76" w:rsidRPr="003D0443">
        <w:rPr>
          <w:rFonts w:cstheme="minorHAnsi"/>
          <w:bCs/>
          <w:lang w:val="en-US"/>
        </w:rPr>
        <w:t xml:space="preserve">. </w:t>
      </w:r>
      <w:r w:rsidR="00E405F6">
        <w:rPr>
          <w:rFonts w:cstheme="minorHAnsi"/>
          <w:bCs/>
          <w:lang w:val="en-US"/>
        </w:rPr>
        <w:t xml:space="preserve">Some ionic </w:t>
      </w:r>
      <w:r w:rsidR="000B4CE1">
        <w:rPr>
          <w:rFonts w:cstheme="minorHAnsi"/>
          <w:bCs/>
          <w:lang w:val="en-US"/>
        </w:rPr>
        <w:t>liquid</w:t>
      </w:r>
      <w:r w:rsidR="00E405F6">
        <w:rPr>
          <w:rFonts w:cstheme="minorHAnsi"/>
          <w:bCs/>
          <w:lang w:val="en-US"/>
        </w:rPr>
        <w:t>s</w:t>
      </w:r>
      <w:r w:rsidR="000B4CE1">
        <w:rPr>
          <w:rFonts w:cstheme="minorHAnsi"/>
          <w:bCs/>
          <w:lang w:val="en-US"/>
        </w:rPr>
        <w:t xml:space="preserve"> meet th</w:t>
      </w:r>
      <w:r w:rsidR="00E405F6">
        <w:rPr>
          <w:rFonts w:cstheme="minorHAnsi"/>
          <w:bCs/>
          <w:lang w:val="en-US"/>
        </w:rPr>
        <w:t>e</w:t>
      </w:r>
      <w:r w:rsidR="000B4CE1">
        <w:rPr>
          <w:rFonts w:cstheme="minorHAnsi"/>
          <w:bCs/>
          <w:lang w:val="en-US"/>
        </w:rPr>
        <w:t xml:space="preserve">se requirements. </w:t>
      </w:r>
      <w:r w:rsidR="00E405F6">
        <w:t>A p</w:t>
      </w:r>
      <w:r w:rsidR="006D10E5">
        <w:t xml:space="preserve">rotocol </w:t>
      </w:r>
      <w:r w:rsidR="00DD0150">
        <w:t xml:space="preserve">is under development by BAM and NPL. </w:t>
      </w:r>
      <w:r w:rsidR="000252AA">
        <w:t xml:space="preserve">BAM and NPL is </w:t>
      </w:r>
      <w:r w:rsidR="00E4585B">
        <w:t xml:space="preserve">will perform a bilateral study and the results will be </w:t>
      </w:r>
      <w:r w:rsidR="00282AFE">
        <w:t xml:space="preserve">reported at </w:t>
      </w:r>
      <w:r w:rsidR="00F44B16">
        <w:t xml:space="preserve">the </w:t>
      </w:r>
      <w:r w:rsidR="00282AFE">
        <w:t>SAWG meeting</w:t>
      </w:r>
      <w:r w:rsidR="000252AA">
        <w:t xml:space="preserve"> </w:t>
      </w:r>
      <w:r w:rsidR="00F44B16">
        <w:t>in 2021 Spring.</w:t>
      </w:r>
    </w:p>
    <w:p w14:paraId="3FE50266" w14:textId="20252B67" w:rsidR="004C1DAC" w:rsidRDefault="00103425" w:rsidP="004C1DAC">
      <w:pPr>
        <w:pStyle w:val="1"/>
      </w:pPr>
      <w:r>
        <w:t>Next meeting</w:t>
      </w:r>
    </w:p>
    <w:p w14:paraId="4F99E4B9" w14:textId="007EA01E" w:rsidR="004C1DAC" w:rsidRPr="004C1DAC" w:rsidRDefault="00EA44F7" w:rsidP="004C1DAC">
      <w:r>
        <w:t xml:space="preserve">In order to </w:t>
      </w:r>
      <w:r w:rsidR="00E405F6">
        <w:t>maintain a</w:t>
      </w:r>
      <w:r w:rsidR="00D73844">
        <w:t xml:space="preserve"> high</w:t>
      </w:r>
      <w:r w:rsidR="00E405F6">
        <w:t xml:space="preserve"> level of</w:t>
      </w:r>
      <w:r w:rsidR="00D73844">
        <w:t xml:space="preserve"> activity, </w:t>
      </w:r>
      <w:r w:rsidR="0087006B">
        <w:t>t</w:t>
      </w:r>
      <w:r w:rsidR="0087006B" w:rsidRPr="0087006B">
        <w:t>he chair</w:t>
      </w:r>
      <w:r w:rsidR="0087006B">
        <w:t>man</w:t>
      </w:r>
      <w:r w:rsidR="0087006B" w:rsidRPr="0087006B">
        <w:t xml:space="preserve"> proposed to hold an interim SAWG meeting in autumn.</w:t>
      </w:r>
      <w:r w:rsidR="00AE7BC4">
        <w:t xml:space="preserve"> </w:t>
      </w:r>
      <w:r w:rsidR="00002A94">
        <w:t>The meeting will be held in virtual space.</w:t>
      </w:r>
      <w:r w:rsidR="00AE7BC4">
        <w:t xml:space="preserve"> The proposal was supported unanimo</w:t>
      </w:r>
      <w:r w:rsidR="00326589">
        <w:t>usly.</w:t>
      </w:r>
    </w:p>
    <w:sectPr w:rsidR="004C1DAC" w:rsidRPr="004C1DAC" w:rsidSect="00875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49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220D0" w14:textId="77777777" w:rsidR="00A72B95" w:rsidRDefault="00A72B95" w:rsidP="007319FC">
      <w:pPr>
        <w:spacing w:after="0"/>
      </w:pPr>
      <w:r>
        <w:separator/>
      </w:r>
    </w:p>
  </w:endnote>
  <w:endnote w:type="continuationSeparator" w:id="0">
    <w:p w14:paraId="367767E4" w14:textId="77777777" w:rsidR="00A72B95" w:rsidRDefault="00A72B95" w:rsidP="00731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E5D71" w14:textId="77777777" w:rsidR="005707FA" w:rsidRDefault="005707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82FFC" w14:textId="77777777" w:rsidR="005707FA" w:rsidRDefault="005707FA" w:rsidP="00E13243">
    <w:pPr>
      <w:pStyle w:val="a4"/>
      <w:pBdr>
        <w:top w:val="single" w:sz="4" w:space="1" w:color="auto"/>
      </w:pBdr>
    </w:pPr>
    <w:r>
      <w:rPr>
        <w:sz w:val="20"/>
      </w:rPr>
      <w:t>09</w:t>
    </w:r>
    <w:r w:rsidRPr="004D1A18">
      <w:rPr>
        <w:sz w:val="20"/>
      </w:rPr>
      <w:t>.0</w:t>
    </w:r>
    <w:r>
      <w:rPr>
        <w:sz w:val="20"/>
      </w:rPr>
      <w:t>6</w:t>
    </w:r>
    <w:r w:rsidRPr="004D1A18">
      <w:rPr>
        <w:sz w:val="20"/>
      </w:rPr>
      <w:t>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924C3" w14:textId="77777777" w:rsidR="005707FA" w:rsidRDefault="005707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E3C3" w14:textId="77777777" w:rsidR="00A72B95" w:rsidRDefault="00A72B95" w:rsidP="007319FC">
      <w:pPr>
        <w:spacing w:after="0"/>
      </w:pPr>
      <w:r>
        <w:separator/>
      </w:r>
    </w:p>
  </w:footnote>
  <w:footnote w:type="continuationSeparator" w:id="0">
    <w:p w14:paraId="4969656E" w14:textId="77777777" w:rsidR="00A72B95" w:rsidRDefault="00A72B95" w:rsidP="007319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61268" w14:textId="77777777" w:rsidR="005707FA" w:rsidRDefault="005707F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B143B" w14:textId="77777777" w:rsidR="005707FA" w:rsidRDefault="005707FA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5CB6" w14:textId="77777777" w:rsidR="005707FA" w:rsidRDefault="005707F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1520B59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7D626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E0562A"/>
    <w:multiLevelType w:val="multilevel"/>
    <w:tmpl w:val="EFDEB4A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0A1D"/>
    <w:multiLevelType w:val="hybridMultilevel"/>
    <w:tmpl w:val="32C40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92F1A"/>
    <w:multiLevelType w:val="singleLevel"/>
    <w:tmpl w:val="736C51B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40419C9"/>
    <w:multiLevelType w:val="singleLevel"/>
    <w:tmpl w:val="9EE8C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54188D"/>
    <w:multiLevelType w:val="singleLevel"/>
    <w:tmpl w:val="21E6C254"/>
    <w:lvl w:ilvl="0">
      <w:start w:val="1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8" w15:restartNumberingAfterBreak="0">
    <w:nsid w:val="16642F5D"/>
    <w:multiLevelType w:val="singleLevel"/>
    <w:tmpl w:val="82D0DA4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8003FE3"/>
    <w:multiLevelType w:val="hybridMultilevel"/>
    <w:tmpl w:val="AD1A6F08"/>
    <w:lvl w:ilvl="0" w:tplc="F5EC0A3E">
      <w:start w:val="1"/>
      <w:numFmt w:val="decimal"/>
      <w:pStyle w:val="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62B25"/>
    <w:multiLevelType w:val="multilevel"/>
    <w:tmpl w:val="E920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E309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F156B7"/>
    <w:multiLevelType w:val="singleLevel"/>
    <w:tmpl w:val="9EE8C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511DE7"/>
    <w:multiLevelType w:val="singleLevel"/>
    <w:tmpl w:val="990AB53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4" w15:restartNumberingAfterBreak="0">
    <w:nsid w:val="41AB0F6C"/>
    <w:multiLevelType w:val="hybridMultilevel"/>
    <w:tmpl w:val="D9368350"/>
    <w:lvl w:ilvl="0" w:tplc="A18028E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54993580"/>
    <w:multiLevelType w:val="multilevel"/>
    <w:tmpl w:val="6B0E5E0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16" w15:restartNumberingAfterBreak="0">
    <w:nsid w:val="614B4F6F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B976B3"/>
    <w:multiLevelType w:val="singleLevel"/>
    <w:tmpl w:val="EC86570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8" w15:restartNumberingAfterBreak="0">
    <w:nsid w:val="64530D99"/>
    <w:multiLevelType w:val="singleLevel"/>
    <w:tmpl w:val="D3E8036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FF58A9"/>
    <w:multiLevelType w:val="singleLevel"/>
    <w:tmpl w:val="9EE8C97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F3E4DFA"/>
    <w:multiLevelType w:val="singleLevel"/>
    <w:tmpl w:val="20A8284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  <w:sz w:val="32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3"/>
  </w:num>
  <w:num w:numId="6">
    <w:abstractNumId w:val="17"/>
  </w:num>
  <w:num w:numId="7">
    <w:abstractNumId w:val="19"/>
  </w:num>
  <w:num w:numId="8">
    <w:abstractNumId w:val="7"/>
  </w:num>
  <w:num w:numId="9">
    <w:abstractNumId w:val="10"/>
  </w:num>
  <w:num w:numId="10">
    <w:abstractNumId w:val="15"/>
  </w:num>
  <w:num w:numId="11">
    <w:abstractNumId w:val="16"/>
  </w:num>
  <w:num w:numId="12">
    <w:abstractNumId w:val="5"/>
  </w:num>
  <w:num w:numId="13">
    <w:abstractNumId w:val="13"/>
  </w:num>
  <w:num w:numId="1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8"/>
        </w:rPr>
      </w:lvl>
    </w:lvlOverride>
  </w:num>
  <w:num w:numId="15">
    <w:abstractNumId w:val="8"/>
  </w:num>
  <w:num w:numId="16">
    <w:abstractNumId w:val="11"/>
  </w:num>
  <w:num w:numId="17">
    <w:abstractNumId w:val="18"/>
  </w:num>
  <w:num w:numId="18">
    <w:abstractNumId w:val="20"/>
  </w:num>
  <w:num w:numId="19">
    <w:abstractNumId w:val="4"/>
  </w:num>
  <w:num w:numId="20">
    <w:abstractNumId w:val="9"/>
  </w:num>
  <w:num w:numId="21">
    <w:abstractNumId w:val="14"/>
  </w:num>
  <w:num w:numId="2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60"/>
    <w:rsid w:val="00002A94"/>
    <w:rsid w:val="00017A56"/>
    <w:rsid w:val="000252AA"/>
    <w:rsid w:val="00036288"/>
    <w:rsid w:val="00047C5F"/>
    <w:rsid w:val="00077526"/>
    <w:rsid w:val="0008325E"/>
    <w:rsid w:val="0008781E"/>
    <w:rsid w:val="00091075"/>
    <w:rsid w:val="00092479"/>
    <w:rsid w:val="00093004"/>
    <w:rsid w:val="000B4CE1"/>
    <w:rsid w:val="000C19C4"/>
    <w:rsid w:val="000C3B76"/>
    <w:rsid w:val="000D5D9F"/>
    <w:rsid w:val="000D7D99"/>
    <w:rsid w:val="00103425"/>
    <w:rsid w:val="00112ED0"/>
    <w:rsid w:val="00114B39"/>
    <w:rsid w:val="00137DA9"/>
    <w:rsid w:val="00151AEE"/>
    <w:rsid w:val="00160FDA"/>
    <w:rsid w:val="00180115"/>
    <w:rsid w:val="0018114B"/>
    <w:rsid w:val="001A56B4"/>
    <w:rsid w:val="001B6FEA"/>
    <w:rsid w:val="001D483B"/>
    <w:rsid w:val="001E122B"/>
    <w:rsid w:val="0020364E"/>
    <w:rsid w:val="00212599"/>
    <w:rsid w:val="00222631"/>
    <w:rsid w:val="00224506"/>
    <w:rsid w:val="00226FB1"/>
    <w:rsid w:val="0026012B"/>
    <w:rsid w:val="0027624B"/>
    <w:rsid w:val="002819C0"/>
    <w:rsid w:val="00282AFE"/>
    <w:rsid w:val="002910DA"/>
    <w:rsid w:val="00296152"/>
    <w:rsid w:val="002A22EF"/>
    <w:rsid w:val="002B799A"/>
    <w:rsid w:val="002E0BF7"/>
    <w:rsid w:val="002E598E"/>
    <w:rsid w:val="002F7568"/>
    <w:rsid w:val="00326589"/>
    <w:rsid w:val="0033305A"/>
    <w:rsid w:val="00342263"/>
    <w:rsid w:val="003761AA"/>
    <w:rsid w:val="0038329C"/>
    <w:rsid w:val="00396CA1"/>
    <w:rsid w:val="003C3D74"/>
    <w:rsid w:val="003D1382"/>
    <w:rsid w:val="003E0564"/>
    <w:rsid w:val="00406682"/>
    <w:rsid w:val="00415658"/>
    <w:rsid w:val="00433907"/>
    <w:rsid w:val="004479B9"/>
    <w:rsid w:val="00463111"/>
    <w:rsid w:val="00486AB2"/>
    <w:rsid w:val="004A5C59"/>
    <w:rsid w:val="004B3BA4"/>
    <w:rsid w:val="004C1DAC"/>
    <w:rsid w:val="004D1A18"/>
    <w:rsid w:val="004D678C"/>
    <w:rsid w:val="004E0B56"/>
    <w:rsid w:val="004E56EF"/>
    <w:rsid w:val="00514D03"/>
    <w:rsid w:val="0053779A"/>
    <w:rsid w:val="005524CE"/>
    <w:rsid w:val="005707FA"/>
    <w:rsid w:val="005935F9"/>
    <w:rsid w:val="005A18E3"/>
    <w:rsid w:val="005A5FCE"/>
    <w:rsid w:val="005C48FB"/>
    <w:rsid w:val="005E0317"/>
    <w:rsid w:val="005E24A6"/>
    <w:rsid w:val="005E60CE"/>
    <w:rsid w:val="005F71B5"/>
    <w:rsid w:val="00610605"/>
    <w:rsid w:val="006338E1"/>
    <w:rsid w:val="006610F9"/>
    <w:rsid w:val="0067054F"/>
    <w:rsid w:val="00687217"/>
    <w:rsid w:val="0069042C"/>
    <w:rsid w:val="00697D04"/>
    <w:rsid w:val="006A638B"/>
    <w:rsid w:val="006A7A0F"/>
    <w:rsid w:val="006C2F91"/>
    <w:rsid w:val="006C6E62"/>
    <w:rsid w:val="006C7583"/>
    <w:rsid w:val="006C7F3D"/>
    <w:rsid w:val="006D10E5"/>
    <w:rsid w:val="006D373F"/>
    <w:rsid w:val="006E29DE"/>
    <w:rsid w:val="006F6A95"/>
    <w:rsid w:val="00710187"/>
    <w:rsid w:val="00714EB3"/>
    <w:rsid w:val="00715AC6"/>
    <w:rsid w:val="00717F0E"/>
    <w:rsid w:val="007319FC"/>
    <w:rsid w:val="00734D63"/>
    <w:rsid w:val="007379DF"/>
    <w:rsid w:val="00743BA5"/>
    <w:rsid w:val="00782707"/>
    <w:rsid w:val="00785F7E"/>
    <w:rsid w:val="0079570D"/>
    <w:rsid w:val="007E76CC"/>
    <w:rsid w:val="007E79DA"/>
    <w:rsid w:val="007F303B"/>
    <w:rsid w:val="007F713B"/>
    <w:rsid w:val="00811CF1"/>
    <w:rsid w:val="0083163F"/>
    <w:rsid w:val="0083706A"/>
    <w:rsid w:val="00851F8A"/>
    <w:rsid w:val="0087006B"/>
    <w:rsid w:val="00873DBD"/>
    <w:rsid w:val="0087405A"/>
    <w:rsid w:val="00875ECA"/>
    <w:rsid w:val="00892AFE"/>
    <w:rsid w:val="00894E55"/>
    <w:rsid w:val="008D128C"/>
    <w:rsid w:val="008D302B"/>
    <w:rsid w:val="008D422F"/>
    <w:rsid w:val="008E1CFD"/>
    <w:rsid w:val="008E22A9"/>
    <w:rsid w:val="00925AAA"/>
    <w:rsid w:val="00925DDD"/>
    <w:rsid w:val="009314D5"/>
    <w:rsid w:val="00952B57"/>
    <w:rsid w:val="00952D85"/>
    <w:rsid w:val="009626BA"/>
    <w:rsid w:val="009A0356"/>
    <w:rsid w:val="009D3E5B"/>
    <w:rsid w:val="009E4C74"/>
    <w:rsid w:val="00A13AEA"/>
    <w:rsid w:val="00A15AB9"/>
    <w:rsid w:val="00A20527"/>
    <w:rsid w:val="00A35A94"/>
    <w:rsid w:val="00A41F88"/>
    <w:rsid w:val="00A51B23"/>
    <w:rsid w:val="00A56E45"/>
    <w:rsid w:val="00A72B95"/>
    <w:rsid w:val="00AB4111"/>
    <w:rsid w:val="00AD4DE2"/>
    <w:rsid w:val="00AD7B7C"/>
    <w:rsid w:val="00AE2E1C"/>
    <w:rsid w:val="00AE7BC4"/>
    <w:rsid w:val="00B02291"/>
    <w:rsid w:val="00B044B2"/>
    <w:rsid w:val="00B0482E"/>
    <w:rsid w:val="00B42FE9"/>
    <w:rsid w:val="00B462DE"/>
    <w:rsid w:val="00B50FB3"/>
    <w:rsid w:val="00B5123D"/>
    <w:rsid w:val="00B51529"/>
    <w:rsid w:val="00B76A35"/>
    <w:rsid w:val="00B843BE"/>
    <w:rsid w:val="00B859FA"/>
    <w:rsid w:val="00B9380B"/>
    <w:rsid w:val="00B959A6"/>
    <w:rsid w:val="00B974C2"/>
    <w:rsid w:val="00BA2F30"/>
    <w:rsid w:val="00BB1A18"/>
    <w:rsid w:val="00BB5765"/>
    <w:rsid w:val="00BE1A41"/>
    <w:rsid w:val="00BF679E"/>
    <w:rsid w:val="00C0369B"/>
    <w:rsid w:val="00C20980"/>
    <w:rsid w:val="00C430B6"/>
    <w:rsid w:val="00C66711"/>
    <w:rsid w:val="00C70858"/>
    <w:rsid w:val="00C82E83"/>
    <w:rsid w:val="00C91F56"/>
    <w:rsid w:val="00C933B2"/>
    <w:rsid w:val="00C94159"/>
    <w:rsid w:val="00C9494C"/>
    <w:rsid w:val="00CA0717"/>
    <w:rsid w:val="00CB2A3E"/>
    <w:rsid w:val="00CD06B3"/>
    <w:rsid w:val="00CD5509"/>
    <w:rsid w:val="00CD66DE"/>
    <w:rsid w:val="00CD6F45"/>
    <w:rsid w:val="00CE2D7A"/>
    <w:rsid w:val="00D03155"/>
    <w:rsid w:val="00D358AB"/>
    <w:rsid w:val="00D37A32"/>
    <w:rsid w:val="00D43D7D"/>
    <w:rsid w:val="00D44508"/>
    <w:rsid w:val="00D62498"/>
    <w:rsid w:val="00D646FC"/>
    <w:rsid w:val="00D67AC2"/>
    <w:rsid w:val="00D73844"/>
    <w:rsid w:val="00D73890"/>
    <w:rsid w:val="00D75787"/>
    <w:rsid w:val="00D802B6"/>
    <w:rsid w:val="00D8658D"/>
    <w:rsid w:val="00D878FC"/>
    <w:rsid w:val="00DA1445"/>
    <w:rsid w:val="00DB0239"/>
    <w:rsid w:val="00DC2917"/>
    <w:rsid w:val="00DD0150"/>
    <w:rsid w:val="00DD2B60"/>
    <w:rsid w:val="00DD678D"/>
    <w:rsid w:val="00DE1339"/>
    <w:rsid w:val="00DE7BF4"/>
    <w:rsid w:val="00DF2C0D"/>
    <w:rsid w:val="00E12B94"/>
    <w:rsid w:val="00E13243"/>
    <w:rsid w:val="00E26860"/>
    <w:rsid w:val="00E34594"/>
    <w:rsid w:val="00E405F6"/>
    <w:rsid w:val="00E4585B"/>
    <w:rsid w:val="00E67863"/>
    <w:rsid w:val="00E9264F"/>
    <w:rsid w:val="00EA44F7"/>
    <w:rsid w:val="00EB7777"/>
    <w:rsid w:val="00ED2C53"/>
    <w:rsid w:val="00ED49BF"/>
    <w:rsid w:val="00EE10B4"/>
    <w:rsid w:val="00F01E4C"/>
    <w:rsid w:val="00F06D3A"/>
    <w:rsid w:val="00F151B7"/>
    <w:rsid w:val="00F232C1"/>
    <w:rsid w:val="00F23793"/>
    <w:rsid w:val="00F33E68"/>
    <w:rsid w:val="00F363DF"/>
    <w:rsid w:val="00F44B16"/>
    <w:rsid w:val="00F502A0"/>
    <w:rsid w:val="00F55EC9"/>
    <w:rsid w:val="00F638A0"/>
    <w:rsid w:val="00F70B1A"/>
    <w:rsid w:val="00F912D0"/>
    <w:rsid w:val="00FB59C0"/>
    <w:rsid w:val="00FB7FEA"/>
    <w:rsid w:val="00FC689B"/>
    <w:rsid w:val="00FD1B86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05827"/>
  <w15:chartTrackingRefBased/>
  <w15:docId w15:val="{41467CFD-CD25-5A43-9B11-50FF9CEE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DD"/>
    <w:pPr>
      <w:widowControl w:val="0"/>
      <w:tabs>
        <w:tab w:val="left" w:pos="7088"/>
      </w:tabs>
      <w:spacing w:after="120"/>
      <w:ind w:left="284"/>
    </w:pPr>
    <w:rPr>
      <w:rFonts w:ascii="Arial" w:hAnsi="Arial"/>
      <w:snapToGrid w:val="0"/>
      <w:sz w:val="22"/>
      <w:lang w:val="en-GB" w:eastAsia="sk-SK"/>
    </w:rPr>
  </w:style>
  <w:style w:type="paragraph" w:styleId="1">
    <w:name w:val="heading 1"/>
    <w:basedOn w:val="a"/>
    <w:next w:val="a"/>
    <w:qFormat/>
    <w:rsid w:val="00E13243"/>
    <w:pPr>
      <w:numPr>
        <w:numId w:val="20"/>
      </w:numPr>
      <w:tabs>
        <w:tab w:val="clear" w:pos="7088"/>
        <w:tab w:val="left" w:pos="284"/>
      </w:tabs>
      <w:spacing w:before="240"/>
      <w:ind w:left="284" w:hanging="284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qFormat/>
    <w:pPr>
      <w:keepNext/>
      <w:tabs>
        <w:tab w:val="left" w:pos="426"/>
      </w:tabs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a6">
    <w:name w:val="Body Text Indent"/>
    <w:basedOn w:val="a"/>
    <w:semiHidden/>
    <w:pPr>
      <w:jc w:val="both"/>
    </w:pPr>
    <w:rPr>
      <w:sz w:val="24"/>
    </w:rPr>
  </w:style>
  <w:style w:type="paragraph" w:styleId="20">
    <w:name w:val="Body Text Indent 2"/>
    <w:basedOn w:val="a"/>
    <w:semiHidden/>
    <w:pPr>
      <w:tabs>
        <w:tab w:val="left" w:pos="426"/>
      </w:tabs>
      <w:ind w:left="425" w:hanging="425"/>
      <w:jc w:val="both"/>
    </w:pPr>
    <w:rPr>
      <w:sz w:val="24"/>
    </w:rPr>
  </w:style>
  <w:style w:type="paragraph" w:styleId="30">
    <w:name w:val="Body Text Indent 3"/>
    <w:basedOn w:val="a"/>
    <w:semiHidden/>
    <w:pPr>
      <w:ind w:firstLine="426"/>
      <w:jc w:val="both"/>
    </w:pPr>
    <w:rPr>
      <w:sz w:val="24"/>
    </w:rPr>
  </w:style>
  <w:style w:type="paragraph" w:styleId="a7">
    <w:name w:val="Body Text"/>
    <w:basedOn w:val="a"/>
    <w:semiHidden/>
    <w:pPr>
      <w:jc w:val="both"/>
    </w:pPr>
    <w:rPr>
      <w:sz w:val="24"/>
    </w:rPr>
  </w:style>
  <w:style w:type="paragraph" w:styleId="21">
    <w:name w:val="Body Text 2"/>
    <w:basedOn w:val="a"/>
    <w:semiHidden/>
    <w:rPr>
      <w:sz w:val="24"/>
    </w:rPr>
  </w:style>
  <w:style w:type="character" w:styleId="a8">
    <w:name w:val="Hyperlink"/>
    <w:semiHidden/>
    <w:rPr>
      <w:color w:val="0000FF"/>
      <w:u w:val="single"/>
    </w:rPr>
  </w:style>
  <w:style w:type="paragraph" w:styleId="31">
    <w:name w:val="Body Text 3"/>
    <w:basedOn w:val="a"/>
    <w:semiHidden/>
    <w:pPr>
      <w:tabs>
        <w:tab w:val="left" w:pos="567"/>
        <w:tab w:val="left" w:pos="709"/>
        <w:tab w:val="left" w:pos="7371"/>
      </w:tabs>
      <w:spacing w:line="360" w:lineRule="auto"/>
    </w:pPr>
  </w:style>
  <w:style w:type="paragraph" w:customStyle="1" w:styleId="txt11pt">
    <w:name w:val="txt11p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a">
    <w:name w:val="FollowedHyperlink"/>
    <w:semiHidden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7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HTML 書式付き (文字)"/>
    <w:link w:val="HTML"/>
    <w:uiPriority w:val="99"/>
    <w:semiHidden/>
    <w:rsid w:val="00047C5F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5C48FB"/>
    <w:rPr>
      <w:rFonts w:ascii="Segoe UI" w:hAnsi="Segoe UI" w:cs="Segoe UI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C48FB"/>
    <w:rPr>
      <w:rFonts w:ascii="Segoe UI" w:hAnsi="Segoe UI" w:cs="Segoe UI"/>
      <w:sz w:val="18"/>
      <w:szCs w:val="18"/>
      <w:lang w:val="sk-SK" w:eastAsia="sk-SK"/>
    </w:rPr>
  </w:style>
  <w:style w:type="table" w:styleId="ad">
    <w:name w:val="Table Grid"/>
    <w:basedOn w:val="a1"/>
    <w:uiPriority w:val="39"/>
    <w:rsid w:val="00CD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E12B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12B94"/>
    <w:rPr>
      <w:sz w:val="20"/>
    </w:rPr>
  </w:style>
  <w:style w:type="character" w:customStyle="1" w:styleId="af0">
    <w:name w:val="コメント文字列 (文字)"/>
    <w:link w:val="af"/>
    <w:uiPriority w:val="99"/>
    <w:semiHidden/>
    <w:rsid w:val="00E12B94"/>
    <w:rPr>
      <w:rFonts w:ascii="Arial" w:hAnsi="Arial"/>
      <w:snapToGrid w:val="0"/>
      <w:lang w:val="en-GB" w:eastAsia="sk-SK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2B9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12B94"/>
    <w:rPr>
      <w:rFonts w:ascii="Arial" w:hAnsi="Arial"/>
      <w:b/>
      <w:bCs/>
      <w:snapToGrid w:val="0"/>
      <w:lang w:val="en-GB" w:eastAsia="sk-SK"/>
    </w:rPr>
  </w:style>
  <w:style w:type="paragraph" w:styleId="Web">
    <w:name w:val="Normal (Web)"/>
    <w:basedOn w:val="a"/>
    <w:uiPriority w:val="99"/>
    <w:semiHidden/>
    <w:unhideWhenUsed/>
    <w:rsid w:val="00077526"/>
    <w:pPr>
      <w:widowControl/>
      <w:tabs>
        <w:tab w:val="clear" w:pos="7088"/>
      </w:tabs>
      <w:spacing w:before="100" w:beforeAutospacing="1" w:after="100" w:afterAutospacing="1"/>
      <w:ind w:left="0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7319FC"/>
    <w:pPr>
      <w:tabs>
        <w:tab w:val="clear" w:pos="7088"/>
        <w:tab w:val="center" w:pos="4536"/>
        <w:tab w:val="right" w:pos="9072"/>
      </w:tabs>
    </w:pPr>
  </w:style>
  <w:style w:type="character" w:customStyle="1" w:styleId="af4">
    <w:name w:val="ヘッダー (文字)"/>
    <w:link w:val="af3"/>
    <w:uiPriority w:val="99"/>
    <w:rsid w:val="007319FC"/>
    <w:rPr>
      <w:rFonts w:ascii="Arial" w:hAnsi="Arial"/>
      <w:snapToGrid w:val="0"/>
      <w:sz w:val="22"/>
      <w:lang w:val="en-GB" w:eastAsia="sk-SK"/>
    </w:rPr>
  </w:style>
  <w:style w:type="character" w:customStyle="1" w:styleId="a5">
    <w:name w:val="フッター (文字)"/>
    <w:link w:val="a4"/>
    <w:uiPriority w:val="99"/>
    <w:rsid w:val="007319FC"/>
    <w:rPr>
      <w:rFonts w:ascii="Arial" w:hAnsi="Arial"/>
      <w:snapToGrid w:val="0"/>
      <w:sz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Report</vt:lpstr>
      <vt:lpstr>Report</vt:lpstr>
      <vt:lpstr>Report</vt:lpstr>
      <vt:lpstr>Report</vt:lpstr>
    </vt:vector>
  </TitlesOfParts>
  <Company>SMU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MARIASSY</dc:creator>
  <cp:keywords/>
  <dc:description/>
  <cp:lastModifiedBy>藤本俊幸</cp:lastModifiedBy>
  <cp:revision>4</cp:revision>
  <dcterms:created xsi:type="dcterms:W3CDTF">2020-06-29T01:44:00Z</dcterms:created>
  <dcterms:modified xsi:type="dcterms:W3CDTF">2020-06-30T00:23:00Z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Official</vt:lpwstr>
  </property>
  <property fmtid="{D5CDD505-2E9C-101B-9397-08002B2CF9AE}" pid="3" name="aliashDocumentMarking">
    <vt:lpwstr/>
  </property>
</Properties>
</file>